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6A15B" w14:textId="417FAC9E" w:rsidR="008A4B30" w:rsidRPr="00CA6103" w:rsidRDefault="00F953E8" w:rsidP="006D46D1">
      <w:pPr>
        <w:pStyle w:val="Title"/>
        <w:rPr>
          <w:b/>
          <w:bCs/>
          <w:lang w:val="en-US"/>
        </w:rPr>
      </w:pPr>
      <w:r>
        <w:rPr>
          <w:b/>
          <w:bCs/>
          <w:lang w:val="en-US"/>
        </w:rPr>
        <w:t>Uganda safety on schools</w:t>
      </w:r>
      <w:r w:rsidR="006D46D1">
        <w:rPr>
          <w:b/>
          <w:bCs/>
          <w:lang w:val="en-US"/>
        </w:rPr>
        <w:t xml:space="preserve">        </w:t>
      </w:r>
      <w:r>
        <w:rPr>
          <w:b/>
          <w:bCs/>
          <w:lang w:val="en-US"/>
        </w:rPr>
        <w:t xml:space="preserve"> </w:t>
      </w:r>
      <w:r w:rsidR="00A70B5F">
        <w:rPr>
          <w:noProof/>
        </w:rPr>
        <w:drawing>
          <wp:inline distT="0" distB="0" distL="0" distR="0" wp14:anchorId="5A0DEE8E" wp14:editId="6385B086">
            <wp:extent cx="1857375" cy="666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7375" cy="666750"/>
                    </a:xfrm>
                    <a:prstGeom prst="rect">
                      <a:avLst/>
                    </a:prstGeom>
                  </pic:spPr>
                </pic:pic>
              </a:graphicData>
            </a:graphic>
          </wp:inline>
        </w:drawing>
      </w:r>
    </w:p>
    <w:p w14:paraId="3FD929DA" w14:textId="77777777" w:rsidR="008A4B30" w:rsidRPr="00CA6103" w:rsidRDefault="008A4B30" w:rsidP="00CA6103">
      <w:pPr>
        <w:pStyle w:val="Heading1"/>
        <w:rPr>
          <w:b/>
          <w:bCs/>
          <w:lang w:val="en-US"/>
        </w:rPr>
      </w:pPr>
      <w:r w:rsidRPr="00CA6103">
        <w:rPr>
          <w:b/>
          <w:bCs/>
          <w:lang w:val="en-US"/>
        </w:rPr>
        <w:t xml:space="preserve">Background </w:t>
      </w:r>
    </w:p>
    <w:p w14:paraId="3C69F17D" w14:textId="75A852BB" w:rsidR="00F953E8" w:rsidRDefault="00186FE1" w:rsidP="00F953E8">
      <w:pPr>
        <w:spacing w:after="0"/>
        <w:jc w:val="both"/>
        <w:rPr>
          <w:rFonts w:ascii="Arial" w:eastAsia="Times New Roman" w:hAnsi="Arial" w:cs="Arial"/>
          <w:b/>
          <w:lang w:val="en-US"/>
        </w:rPr>
      </w:pPr>
      <w:r>
        <w:rPr>
          <w:noProof/>
          <w:lang w:val="en-US"/>
        </w:rPr>
        <w:drawing>
          <wp:inline distT="0" distB="0" distL="0" distR="0" wp14:anchorId="1FA8DE70" wp14:editId="612CAA0B">
            <wp:extent cx="409575" cy="409575"/>
            <wp:effectExtent l="0" t="0" r="0" b="0"/>
            <wp:docPr id="3" name="Graphic 3"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ker.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09575" cy="409575"/>
                    </a:xfrm>
                    <a:prstGeom prst="rect">
                      <a:avLst/>
                    </a:prstGeom>
                  </pic:spPr>
                </pic:pic>
              </a:graphicData>
            </a:graphic>
          </wp:inline>
        </w:drawing>
      </w:r>
      <w:r w:rsidRPr="00186FE1">
        <w:rPr>
          <w:sz w:val="40"/>
          <w:szCs w:val="40"/>
          <w:lang w:val="en-US"/>
        </w:rPr>
        <w:t xml:space="preserve"> </w:t>
      </w:r>
      <w:r w:rsidR="00F953E8">
        <w:rPr>
          <w:rFonts w:ascii="Arial" w:hAnsi="Arial" w:cs="Arial"/>
          <w:b/>
          <w:lang w:val="en-US"/>
        </w:rPr>
        <w:t>Safety on schools in BRICE project Uganda</w:t>
      </w:r>
    </w:p>
    <w:p w14:paraId="47622A1E" w14:textId="07AAC51B" w:rsidR="00F953E8" w:rsidRDefault="00F953E8" w:rsidP="00F953E8">
      <w:pPr>
        <w:jc w:val="both"/>
        <w:rPr>
          <w:rFonts w:ascii="Arial" w:eastAsia="Calibri" w:hAnsi="Arial" w:cs="Arial"/>
          <w:lang w:val="en-US"/>
        </w:rPr>
      </w:pPr>
      <w:r>
        <w:rPr>
          <w:rFonts w:ascii="Arial" w:hAnsi="Arial" w:cs="Arial"/>
          <w:lang w:val="en-US"/>
        </w:rPr>
        <w:t>Safety refers to the wellbeing of all children whether in school or outside school. It entails setting up a system around a child that protects this individual child from any form of harm. It requires knowledgeable and skilled actors in issues of child protection, information on available provisions of the laws and how to apply them. This enhances their active participation and engagement both in and outside school. Actors include school management committees’ administrators, (head) teacher, and parents/guardians.</w:t>
      </w:r>
    </w:p>
    <w:p w14:paraId="1BF69558" w14:textId="77777777" w:rsidR="00F953E8" w:rsidRDefault="00F953E8" w:rsidP="00F953E8">
      <w:pPr>
        <w:jc w:val="both"/>
        <w:rPr>
          <w:rFonts w:ascii="Arial" w:hAnsi="Arial" w:cs="Arial"/>
          <w:lang w:val="en-US"/>
        </w:rPr>
      </w:pPr>
      <w:r>
        <w:rPr>
          <w:rFonts w:ascii="Arial" w:hAnsi="Arial" w:cs="Arial"/>
          <w:lang w:val="en-US"/>
        </w:rPr>
        <w:t>Schools act as a second home to learners where they learn and unlearn different behavior, cultural practices and beliefs from their peers, teachers and school administrators. A gender responsive school environment should pay attention to the specific needs of each students, providing a conducive learning environment where they interact with people who hold different cultural and religious beliefs.</w:t>
      </w:r>
    </w:p>
    <w:p w14:paraId="5DCC1FA4" w14:textId="1521D607" w:rsidR="00F953E8" w:rsidRDefault="00F953E8" w:rsidP="00F953E8">
      <w:pPr>
        <w:jc w:val="both"/>
        <w:rPr>
          <w:rFonts w:ascii="Arial" w:hAnsi="Arial" w:cs="Arial"/>
          <w:lang w:val="en-US"/>
        </w:rPr>
      </w:pPr>
      <w:r>
        <w:rPr>
          <w:rFonts w:ascii="Arial" w:hAnsi="Arial" w:cs="Arial"/>
          <w:lang w:val="en-US"/>
        </w:rPr>
        <w:t xml:space="preserve">If some of the behavior and practices learnt are not </w:t>
      </w:r>
      <w:r w:rsidR="00C37AD5">
        <w:rPr>
          <w:rFonts w:ascii="Arial" w:hAnsi="Arial" w:cs="Arial"/>
          <w:lang w:val="en-US"/>
        </w:rPr>
        <w:t>checked,</w:t>
      </w:r>
      <w:r>
        <w:rPr>
          <w:rFonts w:ascii="Arial" w:hAnsi="Arial" w:cs="Arial"/>
          <w:lang w:val="en-US"/>
        </w:rPr>
        <w:t xml:space="preserve"> they can be very harmful and destructive to their lives. </w:t>
      </w:r>
      <w:r>
        <w:rPr>
          <w:rFonts w:ascii="Arial" w:hAnsi="Arial" w:cs="Arial"/>
          <w:lang w:val="en-GB" w:eastAsia="nl-NL"/>
        </w:rPr>
        <w:t xml:space="preserve">Due to the high influx of refugees, teachers who are untrained and unequipped to handle situation with learners from a different contexts and backgrounds, and teacher- student ratios out of control, learning and teaching processes are affected and compromise learning outcomes and safety of the learners. </w:t>
      </w:r>
      <w:r>
        <w:rPr>
          <w:rFonts w:ascii="Arial" w:hAnsi="Arial" w:cs="Arial"/>
          <w:lang w:val="en-US"/>
        </w:rPr>
        <w:t>Violence in schools, whether corporal punishment or gendered violence, contributes to cultures of violence and the acceptance of violence as a solution to problems.</w:t>
      </w:r>
    </w:p>
    <w:p w14:paraId="7AE6CC23" w14:textId="77777777" w:rsidR="00F953E8" w:rsidRDefault="00F953E8" w:rsidP="00F953E8">
      <w:pPr>
        <w:shd w:val="clear" w:color="auto" w:fill="FFFFFF"/>
        <w:spacing w:after="0"/>
        <w:jc w:val="both"/>
        <w:rPr>
          <w:rFonts w:ascii="Arial" w:eastAsia="Times New Roman" w:hAnsi="Arial" w:cs="Arial"/>
          <w:b/>
          <w:lang w:val="en-GB" w:eastAsia="nl-NL"/>
        </w:rPr>
      </w:pPr>
      <w:r>
        <w:rPr>
          <w:rFonts w:ascii="Arial" w:eastAsia="Times New Roman" w:hAnsi="Arial" w:cs="Arial"/>
          <w:b/>
          <w:lang w:val="en-GB" w:eastAsia="nl-NL"/>
        </w:rPr>
        <w:t>Culture of power</w:t>
      </w:r>
    </w:p>
    <w:p w14:paraId="03325AB2" w14:textId="6292393C" w:rsidR="00F953E8" w:rsidRDefault="00F953E8" w:rsidP="00F953E8">
      <w:pPr>
        <w:jc w:val="both"/>
        <w:rPr>
          <w:rFonts w:ascii="Arial" w:hAnsi="Arial" w:cs="Arial"/>
          <w:lang w:val="en-US"/>
        </w:rPr>
      </w:pPr>
      <w:r>
        <w:rPr>
          <w:rFonts w:ascii="Arial" w:hAnsi="Arial" w:cs="Arial"/>
          <w:lang w:val="en-CA"/>
        </w:rPr>
        <w:t>There are deep-seated cultural and patriarchal norms, power-relations and beliefs that work to create conducive environments and incentives that promote physical, sexual and psychological exploitation against girls and women. Historical legacies of conflict and patriarchal control reinforce the status of the girl as a sexual object to primarily serve the interest of men.</w:t>
      </w:r>
      <w:r>
        <w:rPr>
          <w:rFonts w:ascii="Arial" w:hAnsi="Arial" w:cs="Arial"/>
          <w:lang w:val="en-US" w:eastAsia="en-GB"/>
        </w:rPr>
        <w:t xml:space="preserve"> </w:t>
      </w:r>
      <w:r>
        <w:rPr>
          <w:rFonts w:ascii="Arial" w:hAnsi="Arial" w:cs="Arial"/>
          <w:lang w:val="en-GB" w:eastAsia="nl-NL"/>
        </w:rPr>
        <w:t xml:space="preserve">Prevailing cultural attitudes and beliefs uphold that women and girls are weak and supposed to submit to men and boys. </w:t>
      </w:r>
      <w:r>
        <w:rPr>
          <w:rFonts w:ascii="Arial" w:hAnsi="Arial" w:cs="Arial"/>
          <w:lang w:val="en-US"/>
        </w:rPr>
        <w:t xml:space="preserve">Girls are perceived as a source of income for the family in form of dowry, so they are easily married off at an earlier age compared to their counter parts. In most communities’ girls’ education is not prioritized and often girls are sent to work in homes of rich people to earn money to support the education of the boy child who is more valuable than the girl. </w:t>
      </w:r>
    </w:p>
    <w:p w14:paraId="1EAAA597" w14:textId="139F4FD3" w:rsidR="00F66418" w:rsidRDefault="00F66418" w:rsidP="00F953E8">
      <w:pPr>
        <w:jc w:val="both"/>
        <w:rPr>
          <w:rFonts w:ascii="Arial" w:hAnsi="Arial" w:cs="Arial"/>
          <w:lang w:val="en-US"/>
        </w:rPr>
      </w:pPr>
    </w:p>
    <w:p w14:paraId="61C60D72" w14:textId="77777777" w:rsidR="00F66418" w:rsidRDefault="00F66418" w:rsidP="00F953E8">
      <w:pPr>
        <w:jc w:val="both"/>
        <w:rPr>
          <w:rFonts w:ascii="Arial" w:eastAsia="Calibri" w:hAnsi="Arial" w:cs="Arial"/>
          <w:lang w:val="en-US" w:eastAsia="en-GB"/>
        </w:rPr>
      </w:pPr>
    </w:p>
    <w:p w14:paraId="153EDAA7" w14:textId="77777777" w:rsidR="00F66418" w:rsidRDefault="00F66418" w:rsidP="00F953E8">
      <w:pPr>
        <w:rPr>
          <w:sz w:val="36"/>
          <w:szCs w:val="36"/>
          <w:lang w:val="en-US"/>
        </w:rPr>
      </w:pPr>
    </w:p>
    <w:p w14:paraId="4B6C2799" w14:textId="77777777" w:rsidR="00F66418" w:rsidRDefault="00F66418" w:rsidP="00F953E8">
      <w:pPr>
        <w:rPr>
          <w:sz w:val="36"/>
          <w:szCs w:val="36"/>
          <w:lang w:val="en-US"/>
        </w:rPr>
      </w:pPr>
    </w:p>
    <w:p w14:paraId="4D2C2A98" w14:textId="0F37F32C" w:rsidR="00F953E8" w:rsidRDefault="00AF2771" w:rsidP="00F953E8">
      <w:pPr>
        <w:rPr>
          <w:sz w:val="36"/>
          <w:szCs w:val="36"/>
          <w:lang w:val="en-US"/>
        </w:rPr>
      </w:pPr>
      <w:r>
        <w:rPr>
          <w:noProof/>
          <w:lang w:val="en-US"/>
        </w:rPr>
        <w:drawing>
          <wp:inline distT="0" distB="0" distL="0" distR="0" wp14:anchorId="2B7B91BA" wp14:editId="7D3BB8CB">
            <wp:extent cx="485775" cy="485775"/>
            <wp:effectExtent l="0" t="0" r="0" b="0"/>
            <wp:docPr id="5" name="Graphic 5"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nnDiagram.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85775" cy="485775"/>
                    </a:xfrm>
                    <a:prstGeom prst="rect">
                      <a:avLst/>
                    </a:prstGeom>
                  </pic:spPr>
                </pic:pic>
              </a:graphicData>
            </a:graphic>
          </wp:inline>
        </w:drawing>
      </w:r>
      <w:r w:rsidR="00F953E8">
        <w:rPr>
          <w:sz w:val="36"/>
          <w:szCs w:val="36"/>
          <w:lang w:val="en-US"/>
        </w:rPr>
        <w:t>2</w:t>
      </w:r>
      <w:r w:rsidRPr="00AF2771">
        <w:rPr>
          <w:sz w:val="36"/>
          <w:szCs w:val="36"/>
          <w:lang w:val="en-US"/>
        </w:rPr>
        <w:t xml:space="preserve"> learning topics: </w:t>
      </w:r>
    </w:p>
    <w:p w14:paraId="027C748D" w14:textId="77777777" w:rsidR="003F4F98" w:rsidRDefault="00F953E8" w:rsidP="003F4F98">
      <w:pPr>
        <w:spacing w:after="0" w:line="240" w:lineRule="auto"/>
        <w:rPr>
          <w:rFonts w:ascii="Times New Roman" w:hAnsi="Times New Roman"/>
          <w:i/>
          <w:sz w:val="24"/>
          <w:szCs w:val="24"/>
          <w:lang w:val="en-US"/>
        </w:rPr>
      </w:pPr>
      <w:r>
        <w:rPr>
          <w:sz w:val="24"/>
          <w:szCs w:val="24"/>
          <w:lang w:val="en-US"/>
        </w:rPr>
        <w:t>S</w:t>
      </w:r>
      <w:r w:rsidRPr="00F953E8">
        <w:rPr>
          <w:sz w:val="24"/>
          <w:szCs w:val="24"/>
          <w:lang w:val="en-US"/>
        </w:rPr>
        <w:t xml:space="preserve">afety on schools &amp; </w:t>
      </w:r>
      <w:r>
        <w:rPr>
          <w:sz w:val="24"/>
          <w:szCs w:val="24"/>
          <w:lang w:val="en-US"/>
        </w:rPr>
        <w:t>T</w:t>
      </w:r>
      <w:r w:rsidRPr="00F953E8">
        <w:rPr>
          <w:sz w:val="24"/>
          <w:szCs w:val="24"/>
          <w:lang w:val="en-US"/>
        </w:rPr>
        <w:t>echnical skills for income generating activities</w:t>
      </w:r>
      <w:r w:rsidR="006D46D1" w:rsidRPr="006D46D1">
        <w:rPr>
          <w:rFonts w:ascii="Times New Roman" w:hAnsi="Times New Roman"/>
          <w:i/>
          <w:sz w:val="24"/>
          <w:szCs w:val="24"/>
          <w:lang w:val="en-US"/>
        </w:rPr>
        <w:t xml:space="preserve"> </w:t>
      </w:r>
    </w:p>
    <w:p w14:paraId="26D20F7D" w14:textId="77777777" w:rsidR="00F66418" w:rsidRDefault="00F66418" w:rsidP="003F4F98">
      <w:pPr>
        <w:spacing w:after="0" w:line="240" w:lineRule="auto"/>
        <w:rPr>
          <w:rFonts w:ascii="Times New Roman" w:hAnsi="Times New Roman"/>
          <w:b/>
          <w:bCs/>
          <w:i/>
          <w:sz w:val="24"/>
          <w:szCs w:val="24"/>
          <w:lang w:val="en-US"/>
        </w:rPr>
      </w:pPr>
    </w:p>
    <w:p w14:paraId="632D7945" w14:textId="77777777" w:rsidR="00F66418" w:rsidRDefault="00F66418" w:rsidP="003F4F98">
      <w:pPr>
        <w:spacing w:after="0" w:line="240" w:lineRule="auto"/>
        <w:rPr>
          <w:rFonts w:ascii="Times New Roman" w:hAnsi="Times New Roman"/>
          <w:b/>
          <w:bCs/>
          <w:i/>
          <w:sz w:val="24"/>
          <w:szCs w:val="24"/>
          <w:lang w:val="en-US"/>
        </w:rPr>
      </w:pPr>
    </w:p>
    <w:p w14:paraId="584E075A" w14:textId="63A8F0DF" w:rsidR="006D46D1" w:rsidRPr="008B275D" w:rsidRDefault="006D46D1" w:rsidP="003F4F98">
      <w:pPr>
        <w:spacing w:after="0" w:line="240" w:lineRule="auto"/>
        <w:rPr>
          <w:rFonts w:ascii="Times New Roman" w:hAnsi="Times New Roman"/>
          <w:b/>
          <w:bCs/>
          <w:i/>
          <w:sz w:val="24"/>
          <w:szCs w:val="24"/>
          <w:lang w:val="en-US"/>
        </w:rPr>
      </w:pPr>
      <w:r w:rsidRPr="008B275D">
        <w:rPr>
          <w:rFonts w:ascii="Times New Roman" w:hAnsi="Times New Roman"/>
          <w:b/>
          <w:bCs/>
          <w:i/>
          <w:sz w:val="24"/>
          <w:szCs w:val="24"/>
          <w:lang w:val="en-US"/>
        </w:rPr>
        <w:t>Motivation one of the participants</w:t>
      </w:r>
      <w:r>
        <w:rPr>
          <w:rFonts w:ascii="Times New Roman" w:hAnsi="Times New Roman"/>
          <w:b/>
          <w:bCs/>
          <w:i/>
          <w:sz w:val="24"/>
          <w:szCs w:val="24"/>
          <w:lang w:val="en-US"/>
        </w:rPr>
        <w:t xml:space="preserve"> Amos</w:t>
      </w:r>
    </w:p>
    <w:p w14:paraId="447CE295" w14:textId="4C5528D5" w:rsidR="006D46D1" w:rsidRDefault="006D46D1" w:rsidP="005530A1">
      <w:pPr>
        <w:pBdr>
          <w:top w:val="single" w:sz="4" w:space="1" w:color="auto"/>
          <w:left w:val="single" w:sz="4" w:space="4" w:color="auto"/>
          <w:bottom w:val="single" w:sz="4" w:space="1" w:color="auto"/>
          <w:right w:val="single" w:sz="4" w:space="4" w:color="auto"/>
        </w:pBdr>
        <w:spacing w:after="0" w:line="240" w:lineRule="auto"/>
        <w:rPr>
          <w:lang w:val="en-US" w:eastAsia="nl-NL"/>
        </w:rPr>
      </w:pPr>
      <w:r w:rsidRPr="008B275D">
        <w:rPr>
          <w:rFonts w:ascii="Times New Roman" w:hAnsi="Times New Roman"/>
          <w:i/>
          <w:sz w:val="24"/>
          <w:szCs w:val="24"/>
          <w:lang w:val="en-US"/>
        </w:rPr>
        <w:t>Refugees are persistently faced with various humanitarian challenges including school drop out for school age going children, possible discrimination and intolerance by both the host communities and probably amongst refugees themselves of diverse cultural and linguistic background. Mitigation of such challenges requires concerted efforts by all stakeholders. As a teacher educator, I am motivated to participate in this exchange visit as it would present a learning opportunity and enables me gain more experience from other participants in providing a more engaging education strategies and activities aiming at offering second chance to school dropout, restoring hope, promoting co-existence and basic skills to cope with the challenges in the refugees settlement camps</w:t>
      </w:r>
      <w:r w:rsidR="005530A1">
        <w:rPr>
          <w:rFonts w:ascii="Times New Roman" w:hAnsi="Times New Roman"/>
          <w:i/>
          <w:sz w:val="24"/>
          <w:szCs w:val="24"/>
          <w:lang w:val="en-US"/>
        </w:rPr>
        <w:t>.</w:t>
      </w:r>
    </w:p>
    <w:p w14:paraId="044F0588" w14:textId="53C194CC" w:rsidR="006D46D1" w:rsidRDefault="006D46D1" w:rsidP="006D46D1">
      <w:pPr>
        <w:spacing w:after="0" w:line="240" w:lineRule="auto"/>
        <w:rPr>
          <w:lang w:val="en-US" w:eastAsia="nl-NL"/>
        </w:rPr>
      </w:pPr>
    </w:p>
    <w:p w14:paraId="4476368B" w14:textId="77777777" w:rsidR="005530A1" w:rsidRDefault="005530A1" w:rsidP="006D46D1">
      <w:pPr>
        <w:spacing w:after="0" w:line="240" w:lineRule="auto"/>
        <w:rPr>
          <w:lang w:val="en-US" w:eastAsia="nl-NL"/>
        </w:rPr>
      </w:pPr>
    </w:p>
    <w:p w14:paraId="6693E0C9" w14:textId="77777777" w:rsidR="006D46D1" w:rsidRPr="004A2948" w:rsidRDefault="006D46D1" w:rsidP="005530A1">
      <w:pPr>
        <w:pBdr>
          <w:top w:val="single" w:sz="4" w:space="1" w:color="auto"/>
          <w:left w:val="single" w:sz="4" w:space="4" w:color="auto"/>
          <w:bottom w:val="single" w:sz="4" w:space="1" w:color="auto"/>
          <w:right w:val="single" w:sz="4" w:space="4" w:color="auto"/>
        </w:pBdr>
        <w:rPr>
          <w:rFonts w:ascii="Times New Roman" w:hAnsi="Times New Roman"/>
          <w:b/>
          <w:bCs/>
          <w:i/>
          <w:sz w:val="24"/>
          <w:szCs w:val="24"/>
          <w:lang w:val="en-US"/>
        </w:rPr>
      </w:pPr>
      <w:r w:rsidRPr="008B275D">
        <w:rPr>
          <w:rFonts w:ascii="Times New Roman" w:hAnsi="Times New Roman"/>
          <w:b/>
          <w:bCs/>
          <w:i/>
          <w:sz w:val="24"/>
          <w:szCs w:val="24"/>
          <w:lang w:val="en-US"/>
        </w:rPr>
        <w:t>Motivation AVSI participant Calvin</w:t>
      </w:r>
      <w:r>
        <w:rPr>
          <w:rFonts w:ascii="Times New Roman" w:hAnsi="Times New Roman"/>
          <w:b/>
          <w:bCs/>
          <w:i/>
          <w:sz w:val="24"/>
          <w:szCs w:val="24"/>
          <w:lang w:val="en-US"/>
        </w:rPr>
        <w:t xml:space="preserve">  </w:t>
      </w:r>
      <w:r w:rsidRPr="008B275D">
        <w:rPr>
          <w:rFonts w:ascii="Times New Roman" w:hAnsi="Times New Roman"/>
          <w:i/>
          <w:sz w:val="24"/>
          <w:szCs w:val="24"/>
          <w:lang w:val="en-US"/>
        </w:rPr>
        <w:t>With over 10 years working in the Humanitarian Emergency/ Development Response Projects, the emergency intervention has continued to remain increasingly challenging; Youth engagement and Education has remained critical yet seen as opportunity for a long lasting peace / security for many of the conflict affected states. I am motivated therefore to participate in this exchange visit to learn how children and the refugee youth are being engaged in peace building activities in the schools/ community; engagement of parents in the schools management (supporting peace building) and the retention of youth in school to enhance resourceful youth/ adult who will transform their economies and general governance</w:t>
      </w:r>
      <w:r w:rsidRPr="008B275D">
        <w:rPr>
          <w:rFonts w:ascii="Times New Roman" w:hAnsi="Times New Roman"/>
          <w:sz w:val="24"/>
          <w:szCs w:val="24"/>
          <w:lang w:val="en-US"/>
        </w:rPr>
        <w:t>.</w:t>
      </w:r>
    </w:p>
    <w:p w14:paraId="51AAC4B5" w14:textId="77777777" w:rsidR="005530A1" w:rsidRDefault="005530A1" w:rsidP="006D46D1">
      <w:pPr>
        <w:rPr>
          <w:rFonts w:ascii="Times New Roman" w:hAnsi="Times New Roman"/>
          <w:b/>
          <w:i/>
          <w:iCs/>
          <w:sz w:val="24"/>
          <w:szCs w:val="24"/>
          <w:lang w:val="en-US"/>
        </w:rPr>
      </w:pPr>
    </w:p>
    <w:p w14:paraId="52236991" w14:textId="7074F368" w:rsidR="006D46D1" w:rsidRPr="004A2948" w:rsidRDefault="006D46D1" w:rsidP="005530A1">
      <w:pPr>
        <w:pBdr>
          <w:top w:val="single" w:sz="4" w:space="1" w:color="auto"/>
          <w:left w:val="single" w:sz="4" w:space="4" w:color="auto"/>
          <w:bottom w:val="single" w:sz="4" w:space="1" w:color="auto"/>
          <w:right w:val="single" w:sz="4" w:space="4" w:color="auto"/>
        </w:pBdr>
        <w:rPr>
          <w:rFonts w:ascii="Times New Roman" w:hAnsi="Times New Roman"/>
          <w:bCs/>
          <w:i/>
          <w:iCs/>
          <w:sz w:val="24"/>
          <w:szCs w:val="24"/>
          <w:lang w:val="en-US"/>
        </w:rPr>
      </w:pPr>
      <w:r w:rsidRPr="004A2948">
        <w:rPr>
          <w:rFonts w:ascii="Times New Roman" w:hAnsi="Times New Roman"/>
          <w:b/>
          <w:i/>
          <w:iCs/>
          <w:sz w:val="24"/>
          <w:szCs w:val="24"/>
          <w:lang w:val="en-US"/>
        </w:rPr>
        <w:t>Motivation Gloria, participant FAWEU</w:t>
      </w:r>
      <w:r>
        <w:rPr>
          <w:rFonts w:ascii="Times New Roman" w:hAnsi="Times New Roman"/>
          <w:bCs/>
          <w:i/>
          <w:iCs/>
          <w:sz w:val="24"/>
          <w:szCs w:val="24"/>
          <w:lang w:val="en-US"/>
        </w:rPr>
        <w:t>. We</w:t>
      </w:r>
      <w:r w:rsidRPr="004A2948">
        <w:rPr>
          <w:rFonts w:ascii="Times New Roman" w:hAnsi="Times New Roman"/>
          <w:bCs/>
          <w:i/>
          <w:iCs/>
          <w:sz w:val="24"/>
          <w:szCs w:val="24"/>
          <w:lang w:val="en-US"/>
        </w:rPr>
        <w:t xml:space="preserve"> </w:t>
      </w:r>
      <w:r>
        <w:rPr>
          <w:rFonts w:ascii="Times New Roman" w:hAnsi="Times New Roman"/>
          <w:bCs/>
          <w:i/>
          <w:iCs/>
          <w:sz w:val="24"/>
          <w:szCs w:val="24"/>
          <w:lang w:val="en-US"/>
        </w:rPr>
        <w:t>are</w:t>
      </w:r>
      <w:r w:rsidRPr="004A2948">
        <w:rPr>
          <w:rFonts w:ascii="Times New Roman" w:hAnsi="Times New Roman"/>
          <w:bCs/>
          <w:i/>
          <w:iCs/>
          <w:sz w:val="24"/>
          <w:szCs w:val="24"/>
          <w:lang w:val="en-US"/>
        </w:rPr>
        <w:t xml:space="preserve"> implementing safety nets for learners in schools through clubs and strengthening of community of community structures .More so, FAWEU works to influence positive attitudes towards girl child education; It would be of great value to me to share /learn good practices from other partners in implementing similar activities and apply in Uganda.</w:t>
      </w:r>
      <w:r w:rsidRPr="004A2948">
        <w:rPr>
          <w:noProof/>
          <w:lang w:val="en-US"/>
        </w:rPr>
        <w:t xml:space="preserve"> </w:t>
      </w:r>
    </w:p>
    <w:p w14:paraId="0F6474A2" w14:textId="77777777" w:rsidR="00F66418" w:rsidRDefault="00F66418">
      <w:pPr>
        <w:rPr>
          <w:rFonts w:asciiTheme="majorHAnsi" w:eastAsiaTheme="majorEastAsia" w:hAnsiTheme="majorHAnsi" w:cstheme="majorBidi"/>
          <w:b/>
          <w:bCs/>
          <w:color w:val="262626" w:themeColor="text1" w:themeTint="D9"/>
          <w:sz w:val="40"/>
          <w:szCs w:val="40"/>
          <w:lang w:val="en-US"/>
        </w:rPr>
      </w:pPr>
      <w:r>
        <w:rPr>
          <w:b/>
          <w:bCs/>
          <w:lang w:val="en-US"/>
        </w:rPr>
        <w:br w:type="page"/>
      </w:r>
    </w:p>
    <w:p w14:paraId="6ACA34BD" w14:textId="77777777" w:rsidR="00F66418" w:rsidRDefault="00F66418" w:rsidP="00CA6103">
      <w:pPr>
        <w:pStyle w:val="Heading1"/>
        <w:rPr>
          <w:b/>
          <w:bCs/>
          <w:lang w:val="en-US"/>
        </w:rPr>
      </w:pPr>
    </w:p>
    <w:p w14:paraId="48552A5B" w14:textId="1BC189A5" w:rsidR="008A4B30" w:rsidRDefault="008A4B30" w:rsidP="00CA6103">
      <w:pPr>
        <w:pStyle w:val="Heading1"/>
        <w:rPr>
          <w:b/>
          <w:bCs/>
          <w:lang w:val="en-US"/>
        </w:rPr>
      </w:pPr>
      <w:r w:rsidRPr="00CA6103">
        <w:rPr>
          <w:b/>
          <w:bCs/>
          <w:lang w:val="en-US"/>
        </w:rPr>
        <w:t>Objectives</w:t>
      </w:r>
    </w:p>
    <w:p w14:paraId="559FB745" w14:textId="25891268" w:rsidR="00F953E8" w:rsidRDefault="00F953E8" w:rsidP="006D46D1">
      <w:pPr>
        <w:spacing w:after="0" w:line="240" w:lineRule="auto"/>
        <w:rPr>
          <w:lang w:val="en-US" w:eastAsia="nl-NL"/>
        </w:rPr>
      </w:pPr>
      <w:r w:rsidRPr="2BD717CA">
        <w:rPr>
          <w:lang w:val="en-US" w:eastAsia="nl-NL"/>
        </w:rPr>
        <w:t xml:space="preserve">To </w:t>
      </w:r>
      <w:r>
        <w:rPr>
          <w:lang w:val="en-US" w:eastAsia="nl-NL"/>
        </w:rPr>
        <w:t xml:space="preserve">transform </w:t>
      </w:r>
      <w:r w:rsidR="006D46D1">
        <w:rPr>
          <w:lang w:val="en-US" w:eastAsia="nl-NL"/>
        </w:rPr>
        <w:t>fruitful</w:t>
      </w:r>
      <w:r>
        <w:rPr>
          <w:lang w:val="en-US" w:eastAsia="nl-NL"/>
        </w:rPr>
        <w:t xml:space="preserve"> models, knowledge and experiences related to</w:t>
      </w:r>
      <w:r w:rsidRPr="00C63FAC">
        <w:rPr>
          <w:lang w:val="en-US" w:eastAsia="nl-NL"/>
        </w:rPr>
        <w:t xml:space="preserve"> </w:t>
      </w:r>
      <w:r>
        <w:rPr>
          <w:lang w:val="en-US" w:eastAsia="nl-NL"/>
        </w:rPr>
        <w:t xml:space="preserve">improve safety on schools including technical skills from Kakuma camp in Kenya to the BRICE activities in Uganda. </w:t>
      </w:r>
    </w:p>
    <w:p w14:paraId="561FB6B1" w14:textId="77777777" w:rsidR="00F66418" w:rsidRDefault="00F66418" w:rsidP="00F66418">
      <w:pPr>
        <w:spacing w:after="0" w:line="240" w:lineRule="auto"/>
        <w:rPr>
          <w:lang w:val="en-US" w:eastAsia="nl-NL"/>
        </w:rPr>
      </w:pPr>
    </w:p>
    <w:p w14:paraId="0F02E80C" w14:textId="610F4E69" w:rsidR="00F66418" w:rsidRDefault="00F953E8" w:rsidP="00F66418">
      <w:pPr>
        <w:spacing w:after="0" w:line="240" w:lineRule="auto"/>
        <w:rPr>
          <w:lang w:val="en-US" w:eastAsia="nl-NL"/>
        </w:rPr>
      </w:pPr>
      <w:r>
        <w:rPr>
          <w:lang w:val="en-US" w:eastAsia="nl-NL"/>
        </w:rPr>
        <w:t xml:space="preserve">To strengthen the collaboration of the implementing partners AVSI and FAWE, child protection committees and Oxfam Uganda in BRICE Uganda related to school safety and child protection.  </w:t>
      </w:r>
    </w:p>
    <w:p w14:paraId="233FF461" w14:textId="12222646" w:rsidR="00F66418" w:rsidRDefault="00F66418" w:rsidP="00F66418">
      <w:pPr>
        <w:spacing w:after="0" w:line="240" w:lineRule="auto"/>
        <w:rPr>
          <w:lang w:val="en-US" w:eastAsia="nl-NL"/>
        </w:rPr>
      </w:pPr>
    </w:p>
    <w:p w14:paraId="432308F2" w14:textId="321B0AA0" w:rsidR="009D2258" w:rsidRDefault="009D2258" w:rsidP="00F66418">
      <w:pPr>
        <w:spacing w:after="0" w:line="240" w:lineRule="auto"/>
        <w:rPr>
          <w:lang w:val="en-US" w:eastAsia="nl-NL"/>
        </w:rPr>
      </w:pPr>
    </w:p>
    <w:p w14:paraId="52736661" w14:textId="77777777" w:rsidR="009D2258" w:rsidRDefault="009D2258" w:rsidP="00F66418">
      <w:pPr>
        <w:spacing w:after="0" w:line="240" w:lineRule="auto"/>
        <w:rPr>
          <w:lang w:val="en-US" w:eastAsia="nl-NL"/>
        </w:rPr>
      </w:pPr>
    </w:p>
    <w:p w14:paraId="1E5F3CF5" w14:textId="7E65DED6" w:rsidR="00F66418" w:rsidRDefault="007C753F" w:rsidP="00F66418">
      <w:pPr>
        <w:spacing w:after="0" w:line="240" w:lineRule="auto"/>
        <w:jc w:val="center"/>
        <w:rPr>
          <w:lang w:val="en-US" w:eastAsia="nl-NL"/>
        </w:rPr>
      </w:pPr>
      <w:r w:rsidRPr="007C753F">
        <w:rPr>
          <w:noProof/>
        </w:rPr>
        <w:drawing>
          <wp:inline distT="0" distB="0" distL="0" distR="0" wp14:anchorId="2522A3DE" wp14:editId="3CF53352">
            <wp:extent cx="4657725" cy="3495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7725" cy="3495675"/>
                    </a:xfrm>
                    <a:prstGeom prst="rect">
                      <a:avLst/>
                    </a:prstGeom>
                  </pic:spPr>
                </pic:pic>
              </a:graphicData>
            </a:graphic>
          </wp:inline>
        </w:drawing>
      </w:r>
    </w:p>
    <w:p w14:paraId="31039935" w14:textId="6400768F" w:rsidR="00B1112E" w:rsidRDefault="00B1112E" w:rsidP="00F66418">
      <w:pPr>
        <w:spacing w:after="0" w:line="240" w:lineRule="auto"/>
        <w:jc w:val="center"/>
      </w:pPr>
    </w:p>
    <w:p w14:paraId="58007AF6" w14:textId="1318FB44" w:rsidR="00B1112E" w:rsidRPr="00B1112E" w:rsidRDefault="00F66418" w:rsidP="00B1112E">
      <w:pPr>
        <w:pStyle w:val="Caption"/>
        <w:ind w:left="1440" w:firstLine="720"/>
        <w:rPr>
          <w:sz w:val="18"/>
          <w:szCs w:val="18"/>
          <w:lang w:val="en-US"/>
        </w:rPr>
      </w:pPr>
      <w:r>
        <w:rPr>
          <w:sz w:val="18"/>
          <w:szCs w:val="18"/>
          <w:lang w:val="en-US"/>
        </w:rPr>
        <w:t xml:space="preserve">      </w:t>
      </w:r>
      <w:r w:rsidR="00B1112E" w:rsidRPr="00B1112E">
        <w:rPr>
          <w:sz w:val="18"/>
          <w:szCs w:val="18"/>
        </w:rPr>
        <w:t xml:space="preserve">Figure </w:t>
      </w:r>
      <w:r w:rsidR="00B1112E" w:rsidRPr="00B1112E">
        <w:rPr>
          <w:sz w:val="18"/>
          <w:szCs w:val="18"/>
        </w:rPr>
        <w:fldChar w:fldCharType="begin"/>
      </w:r>
      <w:r w:rsidR="00B1112E" w:rsidRPr="00B1112E">
        <w:rPr>
          <w:sz w:val="18"/>
          <w:szCs w:val="18"/>
        </w:rPr>
        <w:instrText xml:space="preserve"> SEQ Figure \* ARABIC </w:instrText>
      </w:r>
      <w:r w:rsidR="00B1112E" w:rsidRPr="00B1112E">
        <w:rPr>
          <w:sz w:val="18"/>
          <w:szCs w:val="18"/>
        </w:rPr>
        <w:fldChar w:fldCharType="separate"/>
      </w:r>
      <w:r w:rsidR="00E56B80">
        <w:rPr>
          <w:noProof/>
          <w:sz w:val="18"/>
          <w:szCs w:val="18"/>
        </w:rPr>
        <w:t>1</w:t>
      </w:r>
      <w:r w:rsidR="00B1112E" w:rsidRPr="00B1112E">
        <w:rPr>
          <w:sz w:val="18"/>
          <w:szCs w:val="18"/>
        </w:rPr>
        <w:fldChar w:fldCharType="end"/>
      </w:r>
      <w:r w:rsidR="00B1112E" w:rsidRPr="00B1112E">
        <w:rPr>
          <w:sz w:val="18"/>
          <w:szCs w:val="18"/>
          <w:lang w:val="en-US"/>
        </w:rPr>
        <w:t xml:space="preserve"> Arrival in Kakuma</w:t>
      </w:r>
      <w:r w:rsidR="00B1112E">
        <w:rPr>
          <w:sz w:val="18"/>
          <w:szCs w:val="18"/>
          <w:lang w:val="en-US"/>
        </w:rPr>
        <w:t>, start program</w:t>
      </w:r>
    </w:p>
    <w:p w14:paraId="3FB4535C" w14:textId="77777777" w:rsidR="00F66418" w:rsidRDefault="00F66418">
      <w:pPr>
        <w:rPr>
          <w:rFonts w:asciiTheme="majorHAnsi" w:eastAsiaTheme="majorEastAsia" w:hAnsiTheme="majorHAnsi" w:cstheme="majorBidi"/>
          <w:b/>
          <w:bCs/>
          <w:color w:val="262626" w:themeColor="text1" w:themeTint="D9"/>
          <w:sz w:val="40"/>
          <w:szCs w:val="40"/>
          <w:lang w:val="en-US"/>
        </w:rPr>
      </w:pPr>
      <w:r>
        <w:rPr>
          <w:b/>
          <w:bCs/>
          <w:lang w:val="en-US"/>
        </w:rPr>
        <w:br w:type="page"/>
      </w:r>
    </w:p>
    <w:p w14:paraId="78D60941" w14:textId="77777777" w:rsidR="00F66418" w:rsidRDefault="00F66418" w:rsidP="00CA6103">
      <w:pPr>
        <w:pStyle w:val="Heading1"/>
        <w:rPr>
          <w:b/>
          <w:bCs/>
          <w:lang w:val="en-US"/>
        </w:rPr>
      </w:pPr>
    </w:p>
    <w:p w14:paraId="622A99D4" w14:textId="39E74886" w:rsidR="008A4B30" w:rsidRPr="00CA6103" w:rsidRDefault="008A4B30" w:rsidP="00CA6103">
      <w:pPr>
        <w:pStyle w:val="Heading1"/>
        <w:rPr>
          <w:b/>
          <w:bCs/>
          <w:lang w:val="en-US"/>
        </w:rPr>
      </w:pPr>
      <w:r w:rsidRPr="00CA6103">
        <w:rPr>
          <w:b/>
          <w:bCs/>
          <w:lang w:val="en-US"/>
        </w:rPr>
        <w:t>Composition of the group</w:t>
      </w:r>
    </w:p>
    <w:tbl>
      <w:tblPr>
        <w:tblStyle w:val="GridTable1Light-Accent11"/>
        <w:tblW w:w="9688" w:type="dxa"/>
        <w:tblLayout w:type="fixed"/>
        <w:tblLook w:val="06A0" w:firstRow="1" w:lastRow="0" w:firstColumn="1" w:lastColumn="0" w:noHBand="1" w:noVBand="1"/>
      </w:tblPr>
      <w:tblGrid>
        <w:gridCol w:w="2689"/>
        <w:gridCol w:w="3685"/>
        <w:gridCol w:w="1276"/>
        <w:gridCol w:w="2038"/>
      </w:tblGrid>
      <w:tr w:rsidR="00F953E8" w:rsidRPr="001527E4" w14:paraId="5AD3CF1F" w14:textId="77777777" w:rsidTr="00BA7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hemeFill="background1" w:themeFillShade="D9"/>
          </w:tcPr>
          <w:p w14:paraId="4331F9F7" w14:textId="77777777" w:rsidR="00F953E8" w:rsidRPr="001527E4" w:rsidRDefault="00F953E8" w:rsidP="00BA7241">
            <w:pPr>
              <w:jc w:val="center"/>
            </w:pPr>
            <w:r w:rsidRPr="001527E4">
              <w:rPr>
                <w:rFonts w:eastAsia="Calibri" w:cs="Calibri"/>
              </w:rPr>
              <w:t>Oxfam &amp; Partners</w:t>
            </w:r>
          </w:p>
        </w:tc>
        <w:tc>
          <w:tcPr>
            <w:tcW w:w="3685" w:type="dxa"/>
            <w:shd w:val="clear" w:color="auto" w:fill="D9D9D9" w:themeFill="background1" w:themeFillShade="D9"/>
          </w:tcPr>
          <w:p w14:paraId="6F4F60F4" w14:textId="77777777" w:rsidR="00F953E8" w:rsidRPr="001527E4" w:rsidRDefault="00F953E8" w:rsidP="00BA7241">
            <w:pPr>
              <w:jc w:val="center"/>
              <w:cnfStyle w:val="100000000000" w:firstRow="1" w:lastRow="0" w:firstColumn="0" w:lastColumn="0" w:oddVBand="0" w:evenVBand="0" w:oddHBand="0" w:evenHBand="0" w:firstRowFirstColumn="0" w:firstRowLastColumn="0" w:lastRowFirstColumn="0" w:lastRowLastColumn="0"/>
            </w:pPr>
            <w:proofErr w:type="spellStart"/>
            <w:r w:rsidRPr="001527E4">
              <w:rPr>
                <w:rFonts w:eastAsia="Calibri" w:cs="Calibri"/>
              </w:rPr>
              <w:t>Position</w:t>
            </w:r>
            <w:proofErr w:type="spellEnd"/>
            <w:r w:rsidRPr="001527E4">
              <w:rPr>
                <w:rFonts w:eastAsia="Calibri" w:cs="Calibri"/>
              </w:rPr>
              <w:t xml:space="preserve"> </w:t>
            </w:r>
          </w:p>
        </w:tc>
        <w:tc>
          <w:tcPr>
            <w:tcW w:w="1276" w:type="dxa"/>
            <w:shd w:val="clear" w:color="auto" w:fill="D9D9D9" w:themeFill="background1" w:themeFillShade="D9"/>
          </w:tcPr>
          <w:p w14:paraId="534763E1" w14:textId="77777777" w:rsidR="00F953E8" w:rsidRPr="001527E4" w:rsidRDefault="00F953E8" w:rsidP="00BA7241">
            <w:pPr>
              <w:cnfStyle w:val="100000000000" w:firstRow="1" w:lastRow="0" w:firstColumn="0" w:lastColumn="0" w:oddVBand="0" w:evenVBand="0" w:oddHBand="0" w:evenHBand="0" w:firstRowFirstColumn="0" w:firstRowLastColumn="0" w:lastRowFirstColumn="0" w:lastRowLastColumn="0"/>
            </w:pPr>
            <w:r w:rsidRPr="001527E4">
              <w:rPr>
                <w:rFonts w:eastAsia="Calibri" w:cs="Calibri"/>
              </w:rPr>
              <w:t>Gender</w:t>
            </w:r>
          </w:p>
        </w:tc>
        <w:tc>
          <w:tcPr>
            <w:tcW w:w="2038" w:type="dxa"/>
            <w:shd w:val="clear" w:color="auto" w:fill="D9D9D9" w:themeFill="background1" w:themeFillShade="D9"/>
          </w:tcPr>
          <w:p w14:paraId="74CF96A9" w14:textId="77777777" w:rsidR="00F953E8" w:rsidRPr="001527E4" w:rsidRDefault="00F953E8" w:rsidP="00BA7241">
            <w:pPr>
              <w:cnfStyle w:val="100000000000" w:firstRow="1" w:lastRow="0" w:firstColumn="0" w:lastColumn="0" w:oddVBand="0" w:evenVBand="0" w:oddHBand="0" w:evenHBand="0" w:firstRowFirstColumn="0" w:firstRowLastColumn="0" w:lastRowFirstColumn="0" w:lastRowLastColumn="0"/>
            </w:pPr>
            <w:proofErr w:type="spellStart"/>
            <w:r w:rsidRPr="001527E4">
              <w:rPr>
                <w:rFonts w:eastAsia="Calibri" w:cs="Calibri"/>
              </w:rPr>
              <w:t>Location</w:t>
            </w:r>
            <w:proofErr w:type="spellEnd"/>
            <w:r w:rsidRPr="001527E4">
              <w:rPr>
                <w:rFonts w:eastAsia="Calibri" w:cs="Calibri"/>
              </w:rPr>
              <w:t xml:space="preserve"> </w:t>
            </w:r>
          </w:p>
        </w:tc>
      </w:tr>
      <w:tr w:rsidR="00F953E8" w:rsidRPr="001527E4" w14:paraId="08726A7A" w14:textId="77777777" w:rsidTr="00BA7241">
        <w:tc>
          <w:tcPr>
            <w:cnfStyle w:val="001000000000" w:firstRow="0" w:lastRow="0" w:firstColumn="1" w:lastColumn="0" w:oddVBand="0" w:evenVBand="0" w:oddHBand="0" w:evenHBand="0" w:firstRowFirstColumn="0" w:firstRowLastColumn="0" w:lastRowFirstColumn="0" w:lastRowLastColumn="0"/>
            <w:tcW w:w="2689" w:type="dxa"/>
          </w:tcPr>
          <w:p w14:paraId="0ABDD0AD" w14:textId="77777777" w:rsidR="00F953E8" w:rsidRPr="001527E4" w:rsidRDefault="00F953E8" w:rsidP="00BA7241"/>
        </w:tc>
        <w:tc>
          <w:tcPr>
            <w:tcW w:w="3685" w:type="dxa"/>
          </w:tcPr>
          <w:p w14:paraId="2EFB2C5B"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rPr>
                <w:lang w:val="en-US"/>
              </w:rPr>
            </w:pPr>
          </w:p>
        </w:tc>
        <w:tc>
          <w:tcPr>
            <w:tcW w:w="1276" w:type="dxa"/>
          </w:tcPr>
          <w:p w14:paraId="74E158AD"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p>
        </w:tc>
        <w:tc>
          <w:tcPr>
            <w:tcW w:w="2038" w:type="dxa"/>
          </w:tcPr>
          <w:p w14:paraId="0413D8D7"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p>
        </w:tc>
      </w:tr>
      <w:tr w:rsidR="00F953E8" w:rsidRPr="001527E4" w14:paraId="39699D57" w14:textId="77777777" w:rsidTr="00BA7241">
        <w:tc>
          <w:tcPr>
            <w:cnfStyle w:val="001000000000" w:firstRow="0" w:lastRow="0" w:firstColumn="1" w:lastColumn="0" w:oddVBand="0" w:evenVBand="0" w:oddHBand="0" w:evenHBand="0" w:firstRowFirstColumn="0" w:firstRowLastColumn="0" w:lastRowFirstColumn="0" w:lastRowLastColumn="0"/>
            <w:tcW w:w="2689" w:type="dxa"/>
          </w:tcPr>
          <w:p w14:paraId="286B90E8" w14:textId="77777777" w:rsidR="00F953E8" w:rsidRPr="00D70EDE" w:rsidRDefault="00F953E8" w:rsidP="00BA7241">
            <w:pPr>
              <w:rPr>
                <w:b w:val="0"/>
                <w:bCs w:val="0"/>
              </w:rPr>
            </w:pPr>
            <w:r>
              <w:rPr>
                <w:b w:val="0"/>
                <w:bCs w:val="0"/>
              </w:rPr>
              <w:t xml:space="preserve">Benedict </w:t>
            </w:r>
            <w:proofErr w:type="spellStart"/>
            <w:r>
              <w:rPr>
                <w:b w:val="0"/>
                <w:bCs w:val="0"/>
              </w:rPr>
              <w:t>Lokiru</w:t>
            </w:r>
            <w:proofErr w:type="spellEnd"/>
          </w:p>
        </w:tc>
        <w:tc>
          <w:tcPr>
            <w:tcW w:w="3685" w:type="dxa"/>
          </w:tcPr>
          <w:p w14:paraId="41A2CBCE"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Global Project manager BRICE </w:t>
            </w:r>
          </w:p>
        </w:tc>
        <w:tc>
          <w:tcPr>
            <w:tcW w:w="1276" w:type="dxa"/>
          </w:tcPr>
          <w:p w14:paraId="1D71682B"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r w:rsidRPr="001527E4">
              <w:rPr>
                <w:rFonts w:eastAsia="Calibri" w:cs="Calibri"/>
              </w:rPr>
              <w:t>male</w:t>
            </w:r>
          </w:p>
        </w:tc>
        <w:tc>
          <w:tcPr>
            <w:tcW w:w="2038" w:type="dxa"/>
          </w:tcPr>
          <w:p w14:paraId="22B5F44B"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r>
              <w:t>Uganda</w:t>
            </w:r>
          </w:p>
        </w:tc>
      </w:tr>
      <w:tr w:rsidR="00F953E8" w:rsidRPr="00D70EDE" w14:paraId="5D5575F1" w14:textId="77777777" w:rsidTr="00BA7241">
        <w:tc>
          <w:tcPr>
            <w:cnfStyle w:val="001000000000" w:firstRow="0" w:lastRow="0" w:firstColumn="1" w:lastColumn="0" w:oddVBand="0" w:evenVBand="0" w:oddHBand="0" w:evenHBand="0" w:firstRowFirstColumn="0" w:firstRowLastColumn="0" w:lastRowFirstColumn="0" w:lastRowLastColumn="0"/>
            <w:tcW w:w="2689" w:type="dxa"/>
          </w:tcPr>
          <w:p w14:paraId="23C5E002" w14:textId="77777777" w:rsidR="00F953E8" w:rsidRDefault="00F953E8" w:rsidP="00BA7241">
            <w:pPr>
              <w:rPr>
                <w:i/>
                <w:iCs/>
                <w:sz w:val="18"/>
                <w:szCs w:val="18"/>
                <w:lang w:val="en-US"/>
              </w:rPr>
            </w:pPr>
            <w:r>
              <w:rPr>
                <w:b w:val="0"/>
                <w:bCs w:val="0"/>
              </w:rPr>
              <w:t xml:space="preserve">Calvin </w:t>
            </w:r>
            <w:proofErr w:type="spellStart"/>
            <w:r>
              <w:rPr>
                <w:b w:val="0"/>
                <w:bCs w:val="0"/>
              </w:rPr>
              <w:t>Opio</w:t>
            </w:r>
            <w:proofErr w:type="spellEnd"/>
          </w:p>
          <w:p w14:paraId="792F788D" w14:textId="77777777" w:rsidR="00F953E8" w:rsidRPr="00D70EDE" w:rsidRDefault="00F953E8" w:rsidP="00BA7241">
            <w:pPr>
              <w:rPr>
                <w:b w:val="0"/>
                <w:bCs w:val="0"/>
              </w:rPr>
            </w:pPr>
          </w:p>
        </w:tc>
        <w:tc>
          <w:tcPr>
            <w:tcW w:w="3685" w:type="dxa"/>
          </w:tcPr>
          <w:p w14:paraId="2D30B288" w14:textId="77777777" w:rsidR="00F953E8" w:rsidRPr="008B275D" w:rsidRDefault="00F953E8" w:rsidP="00BA7241">
            <w:pPr>
              <w:cnfStyle w:val="000000000000" w:firstRow="0" w:lastRow="0" w:firstColumn="0" w:lastColumn="0" w:oddVBand="0" w:evenVBand="0" w:oddHBand="0" w:evenHBand="0" w:firstRowFirstColumn="0" w:firstRowLastColumn="0" w:lastRowFirstColumn="0" w:lastRowLastColumn="0"/>
              <w:rPr>
                <w:lang w:val="en-US"/>
              </w:rPr>
            </w:pPr>
            <w:r w:rsidRPr="008B275D">
              <w:rPr>
                <w:lang w:val="en-US"/>
              </w:rPr>
              <w:t>Education Project Coordinator</w:t>
            </w:r>
          </w:p>
          <w:p w14:paraId="403DE83E" w14:textId="77777777" w:rsidR="00F953E8" w:rsidRPr="00D921A5" w:rsidRDefault="00F953E8" w:rsidP="00BA7241">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AVSI foundation </w:t>
            </w:r>
          </w:p>
        </w:tc>
        <w:tc>
          <w:tcPr>
            <w:tcW w:w="1276" w:type="dxa"/>
          </w:tcPr>
          <w:p w14:paraId="22036E63" w14:textId="77777777" w:rsidR="00F953E8" w:rsidRPr="00D70EDE" w:rsidRDefault="00F953E8" w:rsidP="00BA7241">
            <w:pPr>
              <w:cnfStyle w:val="000000000000" w:firstRow="0" w:lastRow="0" w:firstColumn="0" w:lastColumn="0" w:oddVBand="0" w:evenVBand="0" w:oddHBand="0" w:evenHBand="0" w:firstRowFirstColumn="0" w:firstRowLastColumn="0" w:lastRowFirstColumn="0" w:lastRowLastColumn="0"/>
              <w:rPr>
                <w:rFonts w:eastAsia="Calibri" w:cs="Calibri"/>
                <w:lang w:val="en-US"/>
              </w:rPr>
            </w:pPr>
            <w:r>
              <w:rPr>
                <w:rFonts w:eastAsia="Calibri" w:cs="Calibri"/>
                <w:lang w:val="en-US"/>
              </w:rPr>
              <w:t>male</w:t>
            </w:r>
          </w:p>
        </w:tc>
        <w:tc>
          <w:tcPr>
            <w:tcW w:w="2038" w:type="dxa"/>
          </w:tcPr>
          <w:p w14:paraId="78AE99F6" w14:textId="77777777" w:rsidR="00F953E8" w:rsidRPr="00D70EDE" w:rsidRDefault="00F953E8" w:rsidP="00BA7241">
            <w:pPr>
              <w:cnfStyle w:val="000000000000" w:firstRow="0" w:lastRow="0" w:firstColumn="0" w:lastColumn="0" w:oddVBand="0" w:evenVBand="0" w:oddHBand="0" w:evenHBand="0" w:firstRowFirstColumn="0" w:firstRowLastColumn="0" w:lastRowFirstColumn="0" w:lastRowLastColumn="0"/>
              <w:rPr>
                <w:lang w:val="en-US"/>
              </w:rPr>
            </w:pPr>
            <w:r>
              <w:t>Uganda</w:t>
            </w:r>
          </w:p>
        </w:tc>
      </w:tr>
      <w:tr w:rsidR="00F953E8" w:rsidRPr="001527E4" w14:paraId="30D2E0D5" w14:textId="77777777" w:rsidTr="00BA7241">
        <w:tc>
          <w:tcPr>
            <w:cnfStyle w:val="001000000000" w:firstRow="0" w:lastRow="0" w:firstColumn="1" w:lastColumn="0" w:oddVBand="0" w:evenVBand="0" w:oddHBand="0" w:evenHBand="0" w:firstRowFirstColumn="0" w:firstRowLastColumn="0" w:lastRowFirstColumn="0" w:lastRowLastColumn="0"/>
            <w:tcW w:w="2689" w:type="dxa"/>
          </w:tcPr>
          <w:p w14:paraId="329A76E4" w14:textId="77777777" w:rsidR="00F953E8" w:rsidRPr="00D70EDE" w:rsidRDefault="00F953E8" w:rsidP="00BA7241">
            <w:pPr>
              <w:rPr>
                <w:b w:val="0"/>
                <w:bCs w:val="0"/>
              </w:rPr>
            </w:pPr>
            <w:r>
              <w:rPr>
                <w:b w:val="0"/>
                <w:bCs w:val="0"/>
              </w:rPr>
              <w:t xml:space="preserve">Susan </w:t>
            </w:r>
            <w:proofErr w:type="spellStart"/>
            <w:r>
              <w:rPr>
                <w:b w:val="0"/>
                <w:bCs w:val="0"/>
              </w:rPr>
              <w:t>Opok</w:t>
            </w:r>
            <w:proofErr w:type="spellEnd"/>
          </w:p>
        </w:tc>
        <w:tc>
          <w:tcPr>
            <w:tcW w:w="3685" w:type="dxa"/>
          </w:tcPr>
          <w:p w14:paraId="6ACFE896"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rPr>
                <w:lang w:val="en-US"/>
              </w:rPr>
            </w:pPr>
            <w:r>
              <w:rPr>
                <w:lang w:val="en-US"/>
              </w:rPr>
              <w:t>Executive director FAWEU</w:t>
            </w:r>
          </w:p>
        </w:tc>
        <w:tc>
          <w:tcPr>
            <w:tcW w:w="1276" w:type="dxa"/>
          </w:tcPr>
          <w:p w14:paraId="451AA194"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proofErr w:type="spellStart"/>
            <w:r w:rsidRPr="001527E4">
              <w:rPr>
                <w:rFonts w:eastAsia="Calibri" w:cs="Calibri"/>
              </w:rPr>
              <w:t>female</w:t>
            </w:r>
            <w:proofErr w:type="spellEnd"/>
          </w:p>
        </w:tc>
        <w:tc>
          <w:tcPr>
            <w:tcW w:w="2038" w:type="dxa"/>
          </w:tcPr>
          <w:p w14:paraId="29B57193"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r>
              <w:t>Uganda</w:t>
            </w:r>
          </w:p>
        </w:tc>
      </w:tr>
      <w:tr w:rsidR="00F953E8" w:rsidRPr="001527E4" w14:paraId="70B250BA" w14:textId="77777777" w:rsidTr="00BA7241">
        <w:tc>
          <w:tcPr>
            <w:cnfStyle w:val="001000000000" w:firstRow="0" w:lastRow="0" w:firstColumn="1" w:lastColumn="0" w:oddVBand="0" w:evenVBand="0" w:oddHBand="0" w:evenHBand="0" w:firstRowFirstColumn="0" w:firstRowLastColumn="0" w:lastRowFirstColumn="0" w:lastRowLastColumn="0"/>
            <w:tcW w:w="2689" w:type="dxa"/>
          </w:tcPr>
          <w:p w14:paraId="25080959" w14:textId="77777777" w:rsidR="00F953E8" w:rsidRPr="00D70EDE" w:rsidRDefault="00F953E8" w:rsidP="00BA7241">
            <w:pPr>
              <w:rPr>
                <w:b w:val="0"/>
                <w:bCs w:val="0"/>
              </w:rPr>
            </w:pPr>
            <w:proofErr w:type="spellStart"/>
            <w:r>
              <w:rPr>
                <w:b w:val="0"/>
                <w:bCs w:val="0"/>
              </w:rPr>
              <w:t>Auma</w:t>
            </w:r>
            <w:proofErr w:type="spellEnd"/>
            <w:r>
              <w:rPr>
                <w:b w:val="0"/>
                <w:bCs w:val="0"/>
              </w:rPr>
              <w:t xml:space="preserve"> Gloria </w:t>
            </w:r>
          </w:p>
        </w:tc>
        <w:tc>
          <w:tcPr>
            <w:tcW w:w="3685" w:type="dxa"/>
          </w:tcPr>
          <w:p w14:paraId="405B5720" w14:textId="77777777" w:rsidR="00F953E8" w:rsidRPr="008B275D" w:rsidRDefault="00F953E8" w:rsidP="00BA7241">
            <w:pPr>
              <w:cnfStyle w:val="000000000000" w:firstRow="0" w:lastRow="0" w:firstColumn="0" w:lastColumn="0" w:oddVBand="0" w:evenVBand="0" w:oddHBand="0" w:evenHBand="0" w:firstRowFirstColumn="0" w:firstRowLastColumn="0" w:lastRowFirstColumn="0" w:lastRowLastColumn="0"/>
              <w:rPr>
                <w:rFonts w:cstheme="minorHAnsi"/>
                <w:lang w:val="en-NL"/>
              </w:rPr>
            </w:pPr>
            <w:r w:rsidRPr="008B275D">
              <w:rPr>
                <w:rFonts w:cstheme="minorHAnsi"/>
                <w:shd w:val="clear" w:color="auto" w:fill="FFFFFF"/>
                <w:lang w:val="en-NL"/>
              </w:rPr>
              <w:t xml:space="preserve">Project Officer- </w:t>
            </w:r>
            <w:proofErr w:type="spellStart"/>
            <w:r w:rsidRPr="008B275D">
              <w:rPr>
                <w:rFonts w:cstheme="minorHAnsi"/>
                <w:i/>
                <w:iCs/>
                <w:shd w:val="clear" w:color="auto" w:fill="FFFFFF"/>
                <w:lang w:val="en-NL"/>
              </w:rPr>
              <w:t>BRiCE</w:t>
            </w:r>
            <w:proofErr w:type="spellEnd"/>
            <w:r w:rsidRPr="008B275D">
              <w:rPr>
                <w:rFonts w:cstheme="minorHAnsi"/>
                <w:shd w:val="clear" w:color="auto" w:fill="FFFFFF"/>
                <w:lang w:val="en-NL"/>
              </w:rPr>
              <w:t xml:space="preserve"> Project</w:t>
            </w:r>
          </w:p>
          <w:p w14:paraId="0B2A3E85"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rPr>
                <w:lang w:val="en-US"/>
              </w:rPr>
            </w:pPr>
            <w:r>
              <w:rPr>
                <w:lang w:val="en-US"/>
              </w:rPr>
              <w:t>FAWEU</w:t>
            </w:r>
          </w:p>
        </w:tc>
        <w:tc>
          <w:tcPr>
            <w:tcW w:w="1276" w:type="dxa"/>
          </w:tcPr>
          <w:p w14:paraId="6EAD2A43"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proofErr w:type="spellStart"/>
            <w:r>
              <w:rPr>
                <w:rFonts w:eastAsia="Calibri" w:cs="Calibri"/>
              </w:rPr>
              <w:t>fe</w:t>
            </w:r>
            <w:r w:rsidRPr="001527E4">
              <w:rPr>
                <w:rFonts w:eastAsia="Calibri" w:cs="Calibri"/>
              </w:rPr>
              <w:t>male</w:t>
            </w:r>
            <w:proofErr w:type="spellEnd"/>
          </w:p>
        </w:tc>
        <w:tc>
          <w:tcPr>
            <w:tcW w:w="2038" w:type="dxa"/>
          </w:tcPr>
          <w:p w14:paraId="043B4427"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r>
              <w:t>Uganda</w:t>
            </w:r>
          </w:p>
        </w:tc>
      </w:tr>
      <w:tr w:rsidR="00F953E8" w:rsidRPr="001527E4" w14:paraId="41F043E8" w14:textId="77777777" w:rsidTr="00BA7241">
        <w:tc>
          <w:tcPr>
            <w:cnfStyle w:val="001000000000" w:firstRow="0" w:lastRow="0" w:firstColumn="1" w:lastColumn="0" w:oddVBand="0" w:evenVBand="0" w:oddHBand="0" w:evenHBand="0" w:firstRowFirstColumn="0" w:firstRowLastColumn="0" w:lastRowFirstColumn="0" w:lastRowLastColumn="0"/>
            <w:tcW w:w="2689" w:type="dxa"/>
          </w:tcPr>
          <w:p w14:paraId="03CFD122" w14:textId="77777777" w:rsidR="00F953E8" w:rsidRPr="00961CE3" w:rsidRDefault="00F953E8" w:rsidP="00BA7241">
            <w:pPr>
              <w:rPr>
                <w:b w:val="0"/>
                <w:bCs w:val="0"/>
                <w:lang w:val="en-US"/>
              </w:rPr>
            </w:pPr>
            <w:proofErr w:type="spellStart"/>
            <w:r>
              <w:rPr>
                <w:b w:val="0"/>
                <w:bCs w:val="0"/>
                <w:lang w:val="en-US"/>
              </w:rPr>
              <w:t>Amony</w:t>
            </w:r>
            <w:proofErr w:type="spellEnd"/>
            <w:r>
              <w:rPr>
                <w:b w:val="0"/>
                <w:bCs w:val="0"/>
                <w:lang w:val="en-US"/>
              </w:rPr>
              <w:t xml:space="preserve"> Janet</w:t>
            </w:r>
          </w:p>
        </w:tc>
        <w:tc>
          <w:tcPr>
            <w:tcW w:w="3685" w:type="dxa"/>
          </w:tcPr>
          <w:p w14:paraId="5696A5A5"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r>
              <w:t xml:space="preserve">Teacher </w:t>
            </w:r>
            <w:proofErr w:type="spellStart"/>
            <w:r>
              <w:t>primairy</w:t>
            </w:r>
            <w:proofErr w:type="spellEnd"/>
            <w:r>
              <w:t xml:space="preserve"> school- AVSI</w:t>
            </w:r>
          </w:p>
        </w:tc>
        <w:tc>
          <w:tcPr>
            <w:tcW w:w="1276" w:type="dxa"/>
          </w:tcPr>
          <w:p w14:paraId="6C5D8FCB"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proofErr w:type="spellStart"/>
            <w:r>
              <w:rPr>
                <w:rFonts w:eastAsia="Calibri" w:cs="Calibri"/>
              </w:rPr>
              <w:t>fe</w:t>
            </w:r>
            <w:r w:rsidRPr="001527E4">
              <w:rPr>
                <w:rFonts w:eastAsia="Calibri" w:cs="Calibri"/>
              </w:rPr>
              <w:t>male</w:t>
            </w:r>
            <w:proofErr w:type="spellEnd"/>
          </w:p>
        </w:tc>
        <w:tc>
          <w:tcPr>
            <w:tcW w:w="2038" w:type="dxa"/>
          </w:tcPr>
          <w:p w14:paraId="5C624B51"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r>
              <w:t>Uganda</w:t>
            </w:r>
          </w:p>
        </w:tc>
      </w:tr>
      <w:tr w:rsidR="00F953E8" w:rsidRPr="001527E4" w14:paraId="56DB9A83" w14:textId="77777777" w:rsidTr="00BA7241">
        <w:trPr>
          <w:trHeight w:val="588"/>
        </w:trPr>
        <w:tc>
          <w:tcPr>
            <w:cnfStyle w:val="001000000000" w:firstRow="0" w:lastRow="0" w:firstColumn="1" w:lastColumn="0" w:oddVBand="0" w:evenVBand="0" w:oddHBand="0" w:evenHBand="0" w:firstRowFirstColumn="0" w:firstRowLastColumn="0" w:lastRowFirstColumn="0" w:lastRowLastColumn="0"/>
            <w:tcW w:w="2689" w:type="dxa"/>
          </w:tcPr>
          <w:p w14:paraId="396A012F" w14:textId="77777777" w:rsidR="00F953E8" w:rsidRDefault="00F953E8" w:rsidP="00BA7241">
            <w:pPr>
              <w:rPr>
                <w:rFonts w:ascii="Times New Roman" w:hAnsi="Times New Roman"/>
                <w:sz w:val="24"/>
                <w:szCs w:val="24"/>
              </w:rPr>
            </w:pPr>
            <w:proofErr w:type="spellStart"/>
            <w:r>
              <w:rPr>
                <w:rFonts w:ascii="Times New Roman" w:hAnsi="Times New Roman"/>
                <w:b w:val="0"/>
                <w:sz w:val="24"/>
                <w:szCs w:val="24"/>
              </w:rPr>
              <w:t>Okumu</w:t>
            </w:r>
            <w:proofErr w:type="spellEnd"/>
            <w:r>
              <w:rPr>
                <w:rFonts w:ascii="Times New Roman" w:hAnsi="Times New Roman"/>
                <w:b w:val="0"/>
                <w:sz w:val="24"/>
                <w:szCs w:val="24"/>
              </w:rPr>
              <w:t xml:space="preserve"> Amos </w:t>
            </w:r>
            <w:proofErr w:type="spellStart"/>
            <w:r>
              <w:rPr>
                <w:rFonts w:ascii="Times New Roman" w:hAnsi="Times New Roman"/>
                <w:b w:val="0"/>
                <w:sz w:val="24"/>
                <w:szCs w:val="24"/>
              </w:rPr>
              <w:t>Awira</w:t>
            </w:r>
            <w:proofErr w:type="spellEnd"/>
            <w:r>
              <w:rPr>
                <w:rFonts w:ascii="Times New Roman" w:hAnsi="Times New Roman"/>
                <w:b w:val="0"/>
                <w:sz w:val="24"/>
                <w:szCs w:val="24"/>
              </w:rPr>
              <w:t xml:space="preserve">      </w:t>
            </w:r>
          </w:p>
          <w:p w14:paraId="32BC431D" w14:textId="77777777" w:rsidR="00F953E8" w:rsidRPr="00961CE3" w:rsidRDefault="00F953E8" w:rsidP="00BA7241">
            <w:pPr>
              <w:rPr>
                <w:b w:val="0"/>
                <w:bCs w:val="0"/>
              </w:rPr>
            </w:pPr>
          </w:p>
        </w:tc>
        <w:tc>
          <w:tcPr>
            <w:tcW w:w="3685" w:type="dxa"/>
          </w:tcPr>
          <w:p w14:paraId="7B677D9B" w14:textId="77777777" w:rsidR="00F953E8" w:rsidRPr="008B275D" w:rsidRDefault="00F953E8" w:rsidP="00BA7241">
            <w:pPr>
              <w:cnfStyle w:val="000000000000" w:firstRow="0" w:lastRow="0" w:firstColumn="0" w:lastColumn="0" w:oddVBand="0" w:evenVBand="0" w:oddHBand="0" w:evenHBand="0" w:firstRowFirstColumn="0" w:firstRowLastColumn="0" w:lastRowFirstColumn="0" w:lastRowLastColumn="0"/>
              <w:rPr>
                <w:rFonts w:cs="Calibri"/>
                <w:bCs/>
                <w:lang w:val="en-US"/>
              </w:rPr>
            </w:pPr>
            <w:r w:rsidRPr="008B275D">
              <w:rPr>
                <w:rFonts w:cs="Calibri"/>
                <w:bCs/>
              </w:rPr>
              <w:t>TUTOR-PTC</w:t>
            </w:r>
            <w:r>
              <w:rPr>
                <w:rFonts w:cs="Calibri"/>
                <w:bCs/>
              </w:rPr>
              <w:t xml:space="preserve"> </w:t>
            </w:r>
            <w:proofErr w:type="spellStart"/>
            <w:r>
              <w:rPr>
                <w:rFonts w:cs="Calibri"/>
                <w:bCs/>
              </w:rPr>
              <w:t>primairy</w:t>
            </w:r>
            <w:proofErr w:type="spellEnd"/>
            <w:r>
              <w:rPr>
                <w:rFonts w:cs="Calibri"/>
                <w:bCs/>
              </w:rPr>
              <w:t xml:space="preserve"> schools</w:t>
            </w:r>
          </w:p>
        </w:tc>
        <w:tc>
          <w:tcPr>
            <w:tcW w:w="1276" w:type="dxa"/>
          </w:tcPr>
          <w:p w14:paraId="4C4AADDA"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r>
              <w:t>male</w:t>
            </w:r>
          </w:p>
        </w:tc>
        <w:tc>
          <w:tcPr>
            <w:tcW w:w="2038" w:type="dxa"/>
          </w:tcPr>
          <w:p w14:paraId="67FC587D"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r>
              <w:t>Uganda</w:t>
            </w:r>
          </w:p>
        </w:tc>
      </w:tr>
      <w:tr w:rsidR="00F953E8" w:rsidRPr="001527E4" w14:paraId="528D0728" w14:textId="77777777" w:rsidTr="00BA7241">
        <w:tc>
          <w:tcPr>
            <w:cnfStyle w:val="001000000000" w:firstRow="0" w:lastRow="0" w:firstColumn="1" w:lastColumn="0" w:oddVBand="0" w:evenVBand="0" w:oddHBand="0" w:evenHBand="0" w:firstRowFirstColumn="0" w:firstRowLastColumn="0" w:lastRowFirstColumn="0" w:lastRowLastColumn="0"/>
            <w:tcW w:w="2689" w:type="dxa"/>
          </w:tcPr>
          <w:p w14:paraId="41C36B08" w14:textId="77777777" w:rsidR="00F953E8" w:rsidRPr="00961CE3" w:rsidRDefault="00F953E8" w:rsidP="00BA7241">
            <w:pPr>
              <w:rPr>
                <w:b w:val="0"/>
                <w:bCs w:val="0"/>
              </w:rPr>
            </w:pPr>
            <w:proofErr w:type="spellStart"/>
            <w:r>
              <w:rPr>
                <w:rFonts w:ascii="Times New Roman" w:hAnsi="Times New Roman"/>
                <w:b w:val="0"/>
                <w:sz w:val="24"/>
                <w:szCs w:val="24"/>
              </w:rPr>
              <w:t>Olara</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Aggrey</w:t>
            </w:r>
            <w:proofErr w:type="spellEnd"/>
          </w:p>
        </w:tc>
        <w:tc>
          <w:tcPr>
            <w:tcW w:w="3685" w:type="dxa"/>
          </w:tcPr>
          <w:p w14:paraId="00EDEAC6" w14:textId="77777777" w:rsidR="00F953E8" w:rsidRDefault="00F953E8" w:rsidP="00BA7241">
            <w:pPr>
              <w:cnfStyle w:val="000000000000" w:firstRow="0" w:lastRow="0" w:firstColumn="0" w:lastColumn="0" w:oddVBand="0" w:evenVBand="0" w:oddHBand="0" w:evenHBand="0" w:firstRowFirstColumn="0" w:firstRowLastColumn="0" w:lastRowFirstColumn="0" w:lastRowLastColumn="0"/>
              <w:rPr>
                <w:lang w:val="en-US"/>
              </w:rPr>
            </w:pPr>
            <w:r w:rsidRPr="004A2948">
              <w:rPr>
                <w:lang w:val="en-US"/>
              </w:rPr>
              <w:t>Chair</w:t>
            </w:r>
            <w:r>
              <w:rPr>
                <w:lang w:val="en-US"/>
              </w:rPr>
              <w:t>person CPC - C</w:t>
            </w:r>
            <w:r w:rsidRPr="004A2948">
              <w:rPr>
                <w:lang w:val="en-US"/>
              </w:rPr>
              <w:t xml:space="preserve">hild protection- </w:t>
            </w:r>
            <w:r>
              <w:rPr>
                <w:lang w:val="en-US"/>
              </w:rPr>
              <w:t>committee</w:t>
            </w:r>
          </w:p>
        </w:tc>
        <w:tc>
          <w:tcPr>
            <w:tcW w:w="1276" w:type="dxa"/>
          </w:tcPr>
          <w:p w14:paraId="425471BD" w14:textId="77777777" w:rsidR="00F953E8" w:rsidRPr="004A2948" w:rsidRDefault="00F953E8" w:rsidP="00BA7241">
            <w:pPr>
              <w:cnfStyle w:val="000000000000" w:firstRow="0" w:lastRow="0" w:firstColumn="0" w:lastColumn="0" w:oddVBand="0" w:evenVBand="0" w:oddHBand="0" w:evenHBand="0" w:firstRowFirstColumn="0" w:firstRowLastColumn="0" w:lastRowFirstColumn="0" w:lastRowLastColumn="0"/>
              <w:rPr>
                <w:rFonts w:eastAsia="Calibri" w:cs="Calibri"/>
                <w:lang w:val="en-US"/>
              </w:rPr>
            </w:pPr>
            <w:r>
              <w:rPr>
                <w:rFonts w:eastAsia="Calibri" w:cs="Calibri"/>
                <w:lang w:val="en-US"/>
              </w:rPr>
              <w:t>male</w:t>
            </w:r>
          </w:p>
        </w:tc>
        <w:tc>
          <w:tcPr>
            <w:tcW w:w="2038" w:type="dxa"/>
          </w:tcPr>
          <w:p w14:paraId="3C9C4843"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rPr>
                <w:rFonts w:eastAsia="Calibri" w:cs="Calibri"/>
              </w:rPr>
            </w:pPr>
            <w:r>
              <w:t>Uganda</w:t>
            </w:r>
          </w:p>
        </w:tc>
      </w:tr>
      <w:tr w:rsidR="00F953E8" w:rsidRPr="00961CE3" w14:paraId="616280DB" w14:textId="77777777" w:rsidTr="00BA7241">
        <w:tc>
          <w:tcPr>
            <w:cnfStyle w:val="001000000000" w:firstRow="0" w:lastRow="0" w:firstColumn="1" w:lastColumn="0" w:oddVBand="0" w:evenVBand="0" w:oddHBand="0" w:evenHBand="0" w:firstRowFirstColumn="0" w:firstRowLastColumn="0" w:lastRowFirstColumn="0" w:lastRowLastColumn="0"/>
            <w:tcW w:w="2689" w:type="dxa"/>
          </w:tcPr>
          <w:p w14:paraId="07587B0D" w14:textId="77777777" w:rsidR="00F953E8" w:rsidRPr="004A2948" w:rsidRDefault="00F953E8" w:rsidP="00BA7241">
            <w:pPr>
              <w:rPr>
                <w:rFonts w:cstheme="minorHAnsi"/>
                <w:b w:val="0"/>
              </w:rPr>
            </w:pPr>
            <w:proofErr w:type="spellStart"/>
            <w:r w:rsidRPr="004A2948">
              <w:rPr>
                <w:rFonts w:cstheme="minorHAnsi"/>
                <w:b w:val="0"/>
              </w:rPr>
              <w:t>Komakech</w:t>
            </w:r>
            <w:proofErr w:type="spellEnd"/>
            <w:r w:rsidRPr="004A2948">
              <w:rPr>
                <w:rFonts w:cstheme="minorHAnsi"/>
                <w:b w:val="0"/>
              </w:rPr>
              <w:t xml:space="preserve"> Denis</w:t>
            </w:r>
          </w:p>
        </w:tc>
        <w:tc>
          <w:tcPr>
            <w:tcW w:w="3685" w:type="dxa"/>
          </w:tcPr>
          <w:p w14:paraId="68755C50" w14:textId="77777777" w:rsidR="00F953E8" w:rsidRPr="004A2948" w:rsidRDefault="00F953E8" w:rsidP="00BA7241">
            <w:pPr>
              <w:cnfStyle w:val="000000000000" w:firstRow="0" w:lastRow="0" w:firstColumn="0" w:lastColumn="0" w:oddVBand="0" w:evenVBand="0" w:oddHBand="0" w:evenHBand="0" w:firstRowFirstColumn="0" w:firstRowLastColumn="0" w:lastRowFirstColumn="0" w:lastRowLastColumn="0"/>
              <w:rPr>
                <w:rFonts w:cstheme="minorHAnsi"/>
                <w:bCs/>
                <w:lang w:val="en-US"/>
              </w:rPr>
            </w:pPr>
            <w:r w:rsidRPr="004A2948">
              <w:rPr>
                <w:rFonts w:cstheme="minorHAnsi"/>
                <w:bCs/>
              </w:rPr>
              <w:t>PTA -</w:t>
            </w:r>
            <w:proofErr w:type="spellStart"/>
            <w:r w:rsidRPr="004A2948">
              <w:rPr>
                <w:rFonts w:cstheme="minorHAnsi"/>
                <w:bCs/>
              </w:rPr>
              <w:t>teachers</w:t>
            </w:r>
            <w:proofErr w:type="spellEnd"/>
            <w:r w:rsidRPr="004A2948">
              <w:rPr>
                <w:rFonts w:cstheme="minorHAnsi"/>
                <w:bCs/>
              </w:rPr>
              <w:t xml:space="preserve"> </w:t>
            </w:r>
            <w:proofErr w:type="spellStart"/>
            <w:r w:rsidRPr="004A2948">
              <w:rPr>
                <w:rFonts w:cstheme="minorHAnsi"/>
                <w:bCs/>
              </w:rPr>
              <w:t>representative</w:t>
            </w:r>
            <w:proofErr w:type="spellEnd"/>
          </w:p>
        </w:tc>
        <w:tc>
          <w:tcPr>
            <w:tcW w:w="1276" w:type="dxa"/>
          </w:tcPr>
          <w:p w14:paraId="79636AE9" w14:textId="29057F83" w:rsidR="00F953E8" w:rsidRPr="00D70EDE" w:rsidRDefault="00B1112E" w:rsidP="00BA7241">
            <w:pPr>
              <w:cnfStyle w:val="000000000000" w:firstRow="0" w:lastRow="0" w:firstColumn="0" w:lastColumn="0" w:oddVBand="0" w:evenVBand="0" w:oddHBand="0" w:evenHBand="0" w:firstRowFirstColumn="0" w:firstRowLastColumn="0" w:lastRowFirstColumn="0" w:lastRowLastColumn="0"/>
              <w:rPr>
                <w:rFonts w:eastAsia="Calibri" w:cs="Calibri"/>
                <w:lang w:val="en-US"/>
              </w:rPr>
            </w:pPr>
            <w:r>
              <w:rPr>
                <w:rFonts w:eastAsia="Calibri" w:cs="Calibri"/>
                <w:lang w:val="en-US"/>
              </w:rPr>
              <w:t>male</w:t>
            </w:r>
          </w:p>
        </w:tc>
        <w:tc>
          <w:tcPr>
            <w:tcW w:w="2038" w:type="dxa"/>
          </w:tcPr>
          <w:p w14:paraId="76096487" w14:textId="77777777" w:rsidR="00F953E8" w:rsidRPr="00961CE3" w:rsidRDefault="00F953E8" w:rsidP="00BA7241">
            <w:pPr>
              <w:cnfStyle w:val="000000000000" w:firstRow="0" w:lastRow="0" w:firstColumn="0" w:lastColumn="0" w:oddVBand="0" w:evenVBand="0" w:oddHBand="0" w:evenHBand="0" w:firstRowFirstColumn="0" w:firstRowLastColumn="0" w:lastRowFirstColumn="0" w:lastRowLastColumn="0"/>
              <w:rPr>
                <w:rFonts w:eastAsia="Calibri" w:cs="Calibri"/>
                <w:lang w:val="en-US"/>
              </w:rPr>
            </w:pPr>
            <w:r>
              <w:t>Uganda</w:t>
            </w:r>
          </w:p>
        </w:tc>
      </w:tr>
      <w:tr w:rsidR="00F953E8" w:rsidRPr="001527E4" w14:paraId="7C905F87" w14:textId="77777777" w:rsidTr="00BA7241">
        <w:tc>
          <w:tcPr>
            <w:cnfStyle w:val="001000000000" w:firstRow="0" w:lastRow="0" w:firstColumn="1" w:lastColumn="0" w:oddVBand="0" w:evenVBand="0" w:oddHBand="0" w:evenHBand="0" w:firstRowFirstColumn="0" w:firstRowLastColumn="0" w:lastRowFirstColumn="0" w:lastRowLastColumn="0"/>
            <w:tcW w:w="2689" w:type="dxa"/>
          </w:tcPr>
          <w:p w14:paraId="1AF64E77" w14:textId="77777777" w:rsidR="00F953E8" w:rsidRPr="00D921A5" w:rsidRDefault="00F953E8" w:rsidP="00BA7241">
            <w:pPr>
              <w:rPr>
                <w:b w:val="0"/>
                <w:bCs w:val="0"/>
              </w:rPr>
            </w:pPr>
            <w:r w:rsidRPr="00D921A5">
              <w:rPr>
                <w:rFonts w:eastAsia="Calibri" w:cs="Calibri"/>
                <w:b w:val="0"/>
                <w:bCs w:val="0"/>
              </w:rPr>
              <w:t xml:space="preserve">Carin Boersma </w:t>
            </w:r>
          </w:p>
        </w:tc>
        <w:tc>
          <w:tcPr>
            <w:tcW w:w="3685" w:type="dxa"/>
          </w:tcPr>
          <w:p w14:paraId="762CFD33"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r>
              <w:t xml:space="preserve">Facilitator Oxfam Novib </w:t>
            </w:r>
          </w:p>
        </w:tc>
        <w:tc>
          <w:tcPr>
            <w:tcW w:w="1276" w:type="dxa"/>
          </w:tcPr>
          <w:p w14:paraId="36FA82CA"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proofErr w:type="spellStart"/>
            <w:r w:rsidRPr="001527E4">
              <w:rPr>
                <w:rFonts w:eastAsia="Calibri" w:cs="Calibri"/>
              </w:rPr>
              <w:t>female</w:t>
            </w:r>
            <w:proofErr w:type="spellEnd"/>
          </w:p>
        </w:tc>
        <w:tc>
          <w:tcPr>
            <w:tcW w:w="2038" w:type="dxa"/>
          </w:tcPr>
          <w:p w14:paraId="43786390" w14:textId="77777777" w:rsidR="00F953E8" w:rsidRPr="001527E4" w:rsidRDefault="00F953E8" w:rsidP="00BA7241">
            <w:pPr>
              <w:cnfStyle w:val="000000000000" w:firstRow="0" w:lastRow="0" w:firstColumn="0" w:lastColumn="0" w:oddVBand="0" w:evenVBand="0" w:oddHBand="0" w:evenHBand="0" w:firstRowFirstColumn="0" w:firstRowLastColumn="0" w:lastRowFirstColumn="0" w:lastRowLastColumn="0"/>
            </w:pPr>
            <w:r w:rsidRPr="001527E4">
              <w:rPr>
                <w:rFonts w:eastAsia="Calibri" w:cs="Calibri"/>
              </w:rPr>
              <w:t xml:space="preserve">Netherlands </w:t>
            </w:r>
          </w:p>
        </w:tc>
      </w:tr>
    </w:tbl>
    <w:p w14:paraId="55BC0A1D" w14:textId="29DCEE27" w:rsidR="005B3334" w:rsidRDefault="005B3334" w:rsidP="00CA6103">
      <w:pPr>
        <w:rPr>
          <w:b/>
          <w:bCs/>
          <w:lang w:val="en-US"/>
        </w:rPr>
      </w:pPr>
    </w:p>
    <w:p w14:paraId="5A735462" w14:textId="75C171CA" w:rsidR="001E5D75" w:rsidRDefault="00FD0383" w:rsidP="001E5D75">
      <w:pPr>
        <w:keepNext/>
      </w:pPr>
      <w:r w:rsidRPr="00FD0383">
        <w:rPr>
          <w:noProof/>
        </w:rPr>
        <w:drawing>
          <wp:inline distT="0" distB="0" distL="0" distR="0" wp14:anchorId="19374BFE" wp14:editId="05248E5C">
            <wp:extent cx="5731510" cy="42894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289425"/>
                    </a:xfrm>
                    <a:prstGeom prst="rect">
                      <a:avLst/>
                    </a:prstGeom>
                  </pic:spPr>
                </pic:pic>
              </a:graphicData>
            </a:graphic>
          </wp:inline>
        </w:drawing>
      </w:r>
    </w:p>
    <w:p w14:paraId="5AEDE888" w14:textId="1CE545EE" w:rsidR="005B3334" w:rsidRPr="00590B93" w:rsidRDefault="001E5D75" w:rsidP="001E5D75">
      <w:pPr>
        <w:pStyle w:val="Caption"/>
        <w:rPr>
          <w:b w:val="0"/>
          <w:bCs w:val="0"/>
          <w:sz w:val="18"/>
          <w:szCs w:val="18"/>
          <w:lang w:val="en-US"/>
        </w:rPr>
      </w:pPr>
      <w:r w:rsidRPr="00590B93">
        <w:rPr>
          <w:sz w:val="18"/>
          <w:szCs w:val="18"/>
        </w:rPr>
        <w:t xml:space="preserve">Figure </w:t>
      </w:r>
      <w:r w:rsidRPr="00590B93">
        <w:rPr>
          <w:sz w:val="18"/>
          <w:szCs w:val="18"/>
        </w:rPr>
        <w:fldChar w:fldCharType="begin"/>
      </w:r>
      <w:r w:rsidRPr="00590B93">
        <w:rPr>
          <w:sz w:val="18"/>
          <w:szCs w:val="18"/>
        </w:rPr>
        <w:instrText xml:space="preserve"> SEQ Figure \* ARABIC </w:instrText>
      </w:r>
      <w:r w:rsidRPr="00590B93">
        <w:rPr>
          <w:sz w:val="18"/>
          <w:szCs w:val="18"/>
        </w:rPr>
        <w:fldChar w:fldCharType="separate"/>
      </w:r>
      <w:r w:rsidR="00E56B80">
        <w:rPr>
          <w:noProof/>
          <w:sz w:val="18"/>
          <w:szCs w:val="18"/>
        </w:rPr>
        <w:t>2</w:t>
      </w:r>
      <w:r w:rsidRPr="00590B93">
        <w:rPr>
          <w:sz w:val="18"/>
          <w:szCs w:val="18"/>
        </w:rPr>
        <w:fldChar w:fldCharType="end"/>
      </w:r>
      <w:r w:rsidRPr="00590B93">
        <w:rPr>
          <w:sz w:val="18"/>
          <w:szCs w:val="18"/>
          <w:lang w:val="en-US"/>
        </w:rPr>
        <w:t xml:space="preserve"> Group photo</w:t>
      </w:r>
    </w:p>
    <w:p w14:paraId="4BD2F577" w14:textId="3EFFC6D1" w:rsidR="008A4B30" w:rsidRPr="00D9651F" w:rsidRDefault="008A4B30" w:rsidP="00CA6103">
      <w:pPr>
        <w:pStyle w:val="Heading1"/>
        <w:rPr>
          <w:b/>
          <w:bCs/>
          <w:lang w:val="en-US"/>
        </w:rPr>
      </w:pPr>
      <w:r w:rsidRPr="00D9651F">
        <w:rPr>
          <w:b/>
          <w:bCs/>
          <w:lang w:val="en-US"/>
        </w:rPr>
        <w:lastRenderedPageBreak/>
        <w:t>Key learning outcomes</w:t>
      </w:r>
    </w:p>
    <w:p w14:paraId="1A70F77B" w14:textId="74EA9F2C" w:rsidR="00C37AD5" w:rsidRDefault="00C37AD5" w:rsidP="00C37AD5">
      <w:pPr>
        <w:pStyle w:val="ListParagraph"/>
        <w:numPr>
          <w:ilvl w:val="0"/>
          <w:numId w:val="6"/>
        </w:numPr>
        <w:rPr>
          <w:lang w:val="en-US"/>
        </w:rPr>
      </w:pPr>
      <w:r w:rsidRPr="00C37AD5">
        <w:rPr>
          <w:lang w:val="en-US"/>
        </w:rPr>
        <w:t xml:space="preserve">Include social psycho support in AEP curriculum </w:t>
      </w:r>
      <w:r w:rsidR="008A271A">
        <w:rPr>
          <w:lang w:val="en-US"/>
        </w:rPr>
        <w:t>instead of an extra curriculum activity (IRC)</w:t>
      </w:r>
    </w:p>
    <w:p w14:paraId="7E3F5379" w14:textId="77777777" w:rsidR="008A271A" w:rsidRPr="00C37AD5" w:rsidRDefault="008A271A" w:rsidP="008A271A">
      <w:pPr>
        <w:pStyle w:val="ListParagraph"/>
        <w:numPr>
          <w:ilvl w:val="0"/>
          <w:numId w:val="7"/>
        </w:numPr>
        <w:spacing w:after="200"/>
      </w:pPr>
      <w:r w:rsidRPr="00C37AD5">
        <w:t xml:space="preserve">Strengthen </w:t>
      </w:r>
      <w:r w:rsidRPr="00C37AD5">
        <w:rPr>
          <w:lang w:val="en-US"/>
        </w:rPr>
        <w:t>PSS</w:t>
      </w:r>
      <w:r w:rsidRPr="00C37AD5">
        <w:t xml:space="preserve"> and emotional wellbeing of girls for self actualisation</w:t>
      </w:r>
      <w:r>
        <w:rPr>
          <w:lang w:val="en-US"/>
        </w:rPr>
        <w:t xml:space="preserve"> (IRC)</w:t>
      </w:r>
    </w:p>
    <w:p w14:paraId="5E725286" w14:textId="77777777" w:rsidR="008A271A" w:rsidRDefault="008A271A" w:rsidP="008A271A">
      <w:pPr>
        <w:pStyle w:val="ListParagraph"/>
        <w:numPr>
          <w:ilvl w:val="0"/>
          <w:numId w:val="6"/>
        </w:numPr>
        <w:rPr>
          <w:lang w:val="en-US"/>
        </w:rPr>
      </w:pPr>
      <w:r w:rsidRPr="00C37AD5">
        <w:t>Training of patrons/ matrons</w:t>
      </w:r>
      <w:r w:rsidRPr="00C37AD5">
        <w:rPr>
          <w:lang w:val="en-US"/>
        </w:rPr>
        <w:t xml:space="preserve"> to create </w:t>
      </w:r>
      <w:r>
        <w:rPr>
          <w:lang w:val="en-US"/>
        </w:rPr>
        <w:t xml:space="preserve">(young) </w:t>
      </w:r>
      <w:r w:rsidRPr="00C37AD5">
        <w:rPr>
          <w:lang w:val="en-US"/>
        </w:rPr>
        <w:t xml:space="preserve">men role models as champions for change </w:t>
      </w:r>
      <w:r>
        <w:rPr>
          <w:lang w:val="en-US"/>
        </w:rPr>
        <w:t>(IRC)</w:t>
      </w:r>
    </w:p>
    <w:p w14:paraId="67E95A6F" w14:textId="28312704" w:rsidR="008A271A" w:rsidRPr="008A271A" w:rsidRDefault="008A271A" w:rsidP="008A271A">
      <w:pPr>
        <w:pStyle w:val="ListParagraph"/>
        <w:numPr>
          <w:ilvl w:val="0"/>
          <w:numId w:val="7"/>
        </w:numPr>
        <w:spacing w:after="200"/>
      </w:pPr>
      <w:r>
        <w:t>Collection of Women’s voices and shared with male champions</w:t>
      </w:r>
      <w:r>
        <w:rPr>
          <w:lang w:val="en-US"/>
        </w:rPr>
        <w:t xml:space="preserve"> (IRC)</w:t>
      </w:r>
    </w:p>
    <w:p w14:paraId="00B28BA4" w14:textId="08707D8E" w:rsidR="008A271A" w:rsidRPr="008A271A" w:rsidRDefault="008A271A" w:rsidP="008A271A">
      <w:pPr>
        <w:pStyle w:val="ListParagraph"/>
        <w:numPr>
          <w:ilvl w:val="0"/>
          <w:numId w:val="7"/>
        </w:numPr>
        <w:rPr>
          <w:rFonts w:asciiTheme="majorHAnsi" w:hAnsiTheme="majorHAnsi" w:cstheme="majorHAnsi"/>
          <w:bCs/>
          <w:sz w:val="22"/>
          <w:szCs w:val="22"/>
          <w:lang w:val="en-US"/>
        </w:rPr>
      </w:pPr>
      <w:r w:rsidRPr="008A271A">
        <w:rPr>
          <w:rFonts w:asciiTheme="majorHAnsi" w:hAnsiTheme="majorHAnsi" w:cstheme="majorHAnsi"/>
          <w:bCs/>
          <w:sz w:val="22"/>
          <w:szCs w:val="22"/>
        </w:rPr>
        <w:t>VSLA</w:t>
      </w:r>
      <w:r w:rsidRPr="008A271A">
        <w:rPr>
          <w:rFonts w:asciiTheme="majorHAnsi" w:hAnsiTheme="majorHAnsi" w:cstheme="majorHAnsi"/>
          <w:bCs/>
          <w:sz w:val="22"/>
          <w:szCs w:val="22"/>
          <w:lang w:val="en-US"/>
        </w:rPr>
        <w:t xml:space="preserve"> (saving and loan system)</w:t>
      </w:r>
      <w:r w:rsidRPr="008A271A">
        <w:rPr>
          <w:rFonts w:asciiTheme="majorHAnsi" w:hAnsiTheme="majorHAnsi" w:cstheme="majorHAnsi"/>
          <w:bCs/>
          <w:sz w:val="22"/>
          <w:szCs w:val="22"/>
        </w:rPr>
        <w:t xml:space="preserve"> training </w:t>
      </w:r>
      <w:r w:rsidRPr="008A271A">
        <w:rPr>
          <w:rFonts w:asciiTheme="majorHAnsi" w:hAnsiTheme="majorHAnsi" w:cstheme="majorHAnsi"/>
          <w:bCs/>
          <w:sz w:val="22"/>
          <w:szCs w:val="22"/>
          <w:lang w:val="en-US"/>
        </w:rPr>
        <w:t xml:space="preserve">and toolkits </w:t>
      </w:r>
      <w:r w:rsidRPr="008A271A">
        <w:rPr>
          <w:rFonts w:asciiTheme="majorHAnsi" w:hAnsiTheme="majorHAnsi" w:cstheme="majorHAnsi"/>
          <w:bCs/>
          <w:sz w:val="22"/>
          <w:szCs w:val="22"/>
        </w:rPr>
        <w:t>for CPCs</w:t>
      </w:r>
      <w:r w:rsidRPr="008A271A">
        <w:rPr>
          <w:rFonts w:asciiTheme="majorHAnsi" w:hAnsiTheme="majorHAnsi" w:cstheme="majorHAnsi"/>
          <w:bCs/>
          <w:sz w:val="22"/>
          <w:szCs w:val="22"/>
          <w:lang w:val="en-US"/>
        </w:rPr>
        <w:t xml:space="preserve"> to create income (IRC)</w:t>
      </w:r>
    </w:p>
    <w:p w14:paraId="13B21D16" w14:textId="73F0ACB4" w:rsidR="008A271A" w:rsidRPr="008A271A" w:rsidRDefault="008A271A" w:rsidP="008A271A">
      <w:pPr>
        <w:pStyle w:val="ListParagraph"/>
        <w:numPr>
          <w:ilvl w:val="0"/>
          <w:numId w:val="6"/>
        </w:numPr>
        <w:rPr>
          <w:rFonts w:cstheme="minorHAnsi"/>
          <w:sz w:val="22"/>
          <w:szCs w:val="22"/>
        </w:rPr>
      </w:pPr>
      <w:r w:rsidRPr="008A271A">
        <w:rPr>
          <w:rFonts w:cstheme="minorHAnsi"/>
          <w:sz w:val="22"/>
          <w:szCs w:val="22"/>
        </w:rPr>
        <w:t>Use of remedial classes for slow learners</w:t>
      </w:r>
      <w:r w:rsidRPr="008A271A">
        <w:rPr>
          <w:rFonts w:cstheme="minorHAnsi"/>
          <w:sz w:val="22"/>
          <w:szCs w:val="22"/>
          <w:lang w:val="en-US"/>
        </w:rPr>
        <w:t xml:space="preserve">; </w:t>
      </w:r>
      <w:r w:rsidRPr="008A271A">
        <w:rPr>
          <w:rFonts w:cstheme="minorHAnsi"/>
          <w:sz w:val="22"/>
          <w:szCs w:val="22"/>
        </w:rPr>
        <w:t>Grading of learners according to competences</w:t>
      </w:r>
      <w:r w:rsidRPr="008A271A">
        <w:rPr>
          <w:rFonts w:cstheme="minorHAnsi"/>
          <w:sz w:val="22"/>
          <w:szCs w:val="22"/>
          <w:lang w:val="en-US"/>
        </w:rPr>
        <w:t>;</w:t>
      </w:r>
      <w:r w:rsidRPr="008A271A">
        <w:rPr>
          <w:rFonts w:cstheme="minorHAnsi"/>
          <w:sz w:val="22"/>
          <w:szCs w:val="22"/>
        </w:rPr>
        <w:t xml:space="preserve"> Use of digital data system to monitor enrolment, attendance and performance – follow up </w:t>
      </w:r>
      <w:r w:rsidRPr="008A271A">
        <w:rPr>
          <w:rFonts w:cstheme="minorHAnsi"/>
          <w:sz w:val="22"/>
          <w:szCs w:val="22"/>
          <w:lang w:val="en-US"/>
        </w:rPr>
        <w:t>;</w:t>
      </w:r>
      <w:r w:rsidRPr="008A271A">
        <w:rPr>
          <w:rFonts w:cstheme="minorHAnsi"/>
          <w:sz w:val="22"/>
          <w:szCs w:val="22"/>
        </w:rPr>
        <w:t>Use of incentive teachers to teach remedial classes</w:t>
      </w:r>
      <w:r w:rsidRPr="008A271A">
        <w:rPr>
          <w:rFonts w:cstheme="minorHAnsi"/>
          <w:sz w:val="22"/>
          <w:szCs w:val="22"/>
          <w:lang w:val="en-US"/>
        </w:rPr>
        <w:t>;</w:t>
      </w:r>
      <w:r w:rsidRPr="008A271A">
        <w:rPr>
          <w:rFonts w:cstheme="minorHAnsi"/>
          <w:sz w:val="22"/>
          <w:szCs w:val="22"/>
        </w:rPr>
        <w:t xml:space="preserve"> Use of community mobilizers as contact persons in tracking and making follow up on learners</w:t>
      </w:r>
      <w:r w:rsidRPr="008A271A">
        <w:rPr>
          <w:rFonts w:cstheme="minorHAnsi"/>
          <w:sz w:val="22"/>
          <w:szCs w:val="22"/>
          <w:lang w:val="en-US"/>
        </w:rPr>
        <w:t xml:space="preserve"> (Windle)</w:t>
      </w:r>
    </w:p>
    <w:p w14:paraId="731E5F69" w14:textId="6C35E80D" w:rsidR="008A271A" w:rsidRPr="008A271A" w:rsidRDefault="008A271A" w:rsidP="008A271A">
      <w:pPr>
        <w:pStyle w:val="ListParagraph"/>
        <w:numPr>
          <w:ilvl w:val="0"/>
          <w:numId w:val="6"/>
        </w:numPr>
        <w:rPr>
          <w:lang w:val="en-US"/>
        </w:rPr>
      </w:pPr>
      <w:r w:rsidRPr="00C37AD5">
        <w:rPr>
          <w:lang w:val="en-US"/>
        </w:rPr>
        <w:t>Formalize club structures in timetables</w:t>
      </w:r>
      <w:r>
        <w:rPr>
          <w:lang w:val="en-US"/>
        </w:rPr>
        <w:t xml:space="preserve"> (Windle)</w:t>
      </w:r>
    </w:p>
    <w:p w14:paraId="1429E817" w14:textId="06069D0F" w:rsidR="008A271A" w:rsidRPr="008A271A" w:rsidRDefault="008A271A" w:rsidP="008A271A">
      <w:pPr>
        <w:pStyle w:val="ListParagraph"/>
        <w:numPr>
          <w:ilvl w:val="0"/>
          <w:numId w:val="6"/>
        </w:numPr>
        <w:rPr>
          <w:rFonts w:cstheme="minorHAnsi"/>
          <w:bCs/>
          <w:sz w:val="22"/>
          <w:szCs w:val="22"/>
          <w:lang w:val="en-US"/>
        </w:rPr>
      </w:pPr>
      <w:r w:rsidRPr="008A271A">
        <w:rPr>
          <w:rFonts w:cstheme="minorHAnsi"/>
          <w:bCs/>
          <w:sz w:val="22"/>
          <w:szCs w:val="22"/>
        </w:rPr>
        <w:t>Y</w:t>
      </w:r>
      <w:proofErr w:type="spellStart"/>
      <w:r>
        <w:rPr>
          <w:rFonts w:cstheme="minorHAnsi"/>
          <w:bCs/>
          <w:sz w:val="22"/>
          <w:szCs w:val="22"/>
          <w:lang w:val="en-US"/>
        </w:rPr>
        <w:t>outh</w:t>
      </w:r>
      <w:proofErr w:type="spellEnd"/>
      <w:r>
        <w:rPr>
          <w:rFonts w:cstheme="minorHAnsi"/>
          <w:bCs/>
          <w:sz w:val="22"/>
          <w:szCs w:val="22"/>
          <w:lang w:val="en-US"/>
        </w:rPr>
        <w:t xml:space="preserve"> skilling</w:t>
      </w:r>
      <w:r w:rsidRPr="008A271A">
        <w:rPr>
          <w:rFonts w:cstheme="minorHAnsi"/>
          <w:bCs/>
          <w:sz w:val="22"/>
          <w:szCs w:val="22"/>
        </w:rPr>
        <w:t>:</w:t>
      </w:r>
      <w:r w:rsidRPr="008A271A">
        <w:rPr>
          <w:rFonts w:cstheme="minorHAnsi"/>
          <w:bCs/>
          <w:sz w:val="22"/>
          <w:szCs w:val="22"/>
          <w:lang w:val="en-US"/>
        </w:rPr>
        <w:t xml:space="preserve"> </w:t>
      </w:r>
      <w:r w:rsidRPr="008A271A">
        <w:rPr>
          <w:rFonts w:cstheme="minorHAnsi"/>
          <w:bCs/>
          <w:sz w:val="22"/>
          <w:szCs w:val="22"/>
        </w:rPr>
        <w:t>Establishment of youth centres supporting digital skills training for youth employability &amp; business enhancement (</w:t>
      </w:r>
      <w:r>
        <w:rPr>
          <w:rFonts w:cstheme="minorHAnsi"/>
          <w:bCs/>
          <w:sz w:val="22"/>
          <w:szCs w:val="22"/>
          <w:lang w:val="en-US"/>
        </w:rPr>
        <w:t xml:space="preserve">NRC- </w:t>
      </w:r>
      <w:r w:rsidRPr="008A271A">
        <w:rPr>
          <w:rFonts w:cstheme="minorHAnsi"/>
          <w:bCs/>
          <w:sz w:val="22"/>
          <w:szCs w:val="22"/>
        </w:rPr>
        <w:t>RESI)</w:t>
      </w:r>
    </w:p>
    <w:p w14:paraId="6A89A2C5" w14:textId="18CCF0DC" w:rsidR="008A271A" w:rsidRDefault="008A271A" w:rsidP="008A271A">
      <w:pPr>
        <w:pStyle w:val="ListParagraph"/>
        <w:numPr>
          <w:ilvl w:val="0"/>
          <w:numId w:val="6"/>
        </w:numPr>
        <w:rPr>
          <w:rFonts w:cstheme="minorHAnsi"/>
          <w:bCs/>
          <w:sz w:val="22"/>
          <w:szCs w:val="22"/>
        </w:rPr>
      </w:pPr>
      <w:r w:rsidRPr="00C9038D">
        <w:rPr>
          <w:rFonts w:cstheme="minorHAnsi"/>
          <w:bCs/>
          <w:sz w:val="22"/>
          <w:szCs w:val="22"/>
        </w:rPr>
        <w:t>Provision of separate classrooms for AEP learners (NRC)</w:t>
      </w:r>
    </w:p>
    <w:p w14:paraId="34353834" w14:textId="78B9EFD7" w:rsidR="00107C41" w:rsidRDefault="00107C41" w:rsidP="008A271A">
      <w:pPr>
        <w:pStyle w:val="ListParagraph"/>
        <w:rPr>
          <w:bCs/>
          <w:lang w:val="en-US"/>
        </w:rPr>
      </w:pPr>
    </w:p>
    <w:p w14:paraId="4CAF000A" w14:textId="68B44C3A" w:rsidR="008A4B30" w:rsidRPr="00D9651F" w:rsidRDefault="00E653D8" w:rsidP="00D9651F">
      <w:pPr>
        <w:pStyle w:val="Heading1"/>
        <w:rPr>
          <w:b/>
          <w:bCs/>
          <w:lang w:val="en-US"/>
        </w:rPr>
      </w:pPr>
      <w:r>
        <w:rPr>
          <w:b/>
          <w:bCs/>
          <w:lang w:val="en-US"/>
        </w:rPr>
        <w:t xml:space="preserve">The visited organizations and their best practices </w:t>
      </w:r>
    </w:p>
    <w:p w14:paraId="1DF9D84B" w14:textId="2D0EDCE0" w:rsidR="00216455" w:rsidRDefault="006D46D1" w:rsidP="006D46D1">
      <w:pPr>
        <w:autoSpaceDE w:val="0"/>
        <w:autoSpaceDN w:val="0"/>
        <w:adjustRightInd w:val="0"/>
        <w:rPr>
          <w:rFonts w:cs="Arial"/>
        </w:rPr>
      </w:pPr>
      <w:r w:rsidRPr="006D46D1">
        <w:rPr>
          <w:rFonts w:cs="Arial"/>
          <w:bCs/>
          <w:color w:val="F8931D" w:themeColor="accent2"/>
          <w:sz w:val="32"/>
          <w:szCs w:val="32"/>
          <w:lang w:val="en-US"/>
        </w:rPr>
        <w:t xml:space="preserve">Windle trust International - REMEDIAL EDUCATION PROGRAM - Kakuma camp </w:t>
      </w:r>
      <w:hyperlink r:id="rId18" w:history="1">
        <w:r w:rsidR="009329A5" w:rsidRPr="00872C72">
          <w:rPr>
            <w:rStyle w:val="Hyperlink"/>
            <w:rFonts w:cs="Arial"/>
          </w:rPr>
          <w:t>https://windle.org.uk/</w:t>
        </w:r>
      </w:hyperlink>
    </w:p>
    <w:p w14:paraId="2E3C3A4C" w14:textId="77777777" w:rsidR="007A0212" w:rsidRDefault="007A0212" w:rsidP="006D46D1">
      <w:pPr>
        <w:autoSpaceDE w:val="0"/>
        <w:autoSpaceDN w:val="0"/>
        <w:adjustRightInd w:val="0"/>
        <w:rPr>
          <w:rFonts w:cs="Arial"/>
        </w:rPr>
      </w:pPr>
    </w:p>
    <w:p w14:paraId="6008D93A" w14:textId="7C24451E" w:rsidR="00590B93" w:rsidRDefault="00EC15AE" w:rsidP="00590B93">
      <w:pPr>
        <w:keepNext/>
        <w:autoSpaceDE w:val="0"/>
        <w:autoSpaceDN w:val="0"/>
        <w:adjustRightInd w:val="0"/>
        <w:jc w:val="center"/>
      </w:pPr>
      <w:r w:rsidRPr="00EC15AE">
        <w:rPr>
          <w:noProof/>
        </w:rPr>
        <w:drawing>
          <wp:inline distT="0" distB="0" distL="0" distR="0" wp14:anchorId="167C7CEC" wp14:editId="40D1284D">
            <wp:extent cx="4591050" cy="3457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1050" cy="3457575"/>
                    </a:xfrm>
                    <a:prstGeom prst="rect">
                      <a:avLst/>
                    </a:prstGeom>
                  </pic:spPr>
                </pic:pic>
              </a:graphicData>
            </a:graphic>
          </wp:inline>
        </w:drawing>
      </w:r>
    </w:p>
    <w:p w14:paraId="676F70EB" w14:textId="0E5B17C7" w:rsidR="009329A5" w:rsidRDefault="00E56B80" w:rsidP="00E56B80">
      <w:pPr>
        <w:pStyle w:val="Caption"/>
        <w:ind w:firstLine="720"/>
        <w:rPr>
          <w:sz w:val="18"/>
          <w:szCs w:val="18"/>
          <w:lang w:val="en-US"/>
        </w:rPr>
      </w:pPr>
      <w:r>
        <w:rPr>
          <w:sz w:val="18"/>
          <w:szCs w:val="18"/>
          <w:lang w:val="en-US"/>
        </w:rPr>
        <w:t xml:space="preserve">     </w:t>
      </w:r>
      <w:r w:rsidR="00590B93" w:rsidRPr="00590B93">
        <w:rPr>
          <w:sz w:val="18"/>
          <w:szCs w:val="18"/>
        </w:rPr>
        <w:t xml:space="preserve">Figure </w:t>
      </w:r>
      <w:r>
        <w:rPr>
          <w:sz w:val="18"/>
          <w:szCs w:val="18"/>
          <w:lang w:val="en-US"/>
        </w:rPr>
        <w:t>3</w:t>
      </w:r>
      <w:r w:rsidR="00590B93" w:rsidRPr="00590B93">
        <w:rPr>
          <w:sz w:val="18"/>
          <w:szCs w:val="18"/>
          <w:lang w:val="en-US"/>
        </w:rPr>
        <w:t xml:space="preserve"> Visit remedial teachers program </w:t>
      </w:r>
      <w:r w:rsidR="00590B93">
        <w:rPr>
          <w:sz w:val="18"/>
          <w:szCs w:val="18"/>
          <w:lang w:val="en-US"/>
        </w:rPr>
        <w:t>–</w:t>
      </w:r>
      <w:r w:rsidR="00590B93" w:rsidRPr="00590B93">
        <w:rPr>
          <w:sz w:val="18"/>
          <w:szCs w:val="18"/>
          <w:lang w:val="en-US"/>
        </w:rPr>
        <w:t xml:space="preserve"> Windle</w:t>
      </w:r>
    </w:p>
    <w:p w14:paraId="199A251C" w14:textId="77777777" w:rsidR="00590B93" w:rsidRPr="00590B93" w:rsidRDefault="00590B93" w:rsidP="00590B93">
      <w:pPr>
        <w:rPr>
          <w:lang w:val="en-US"/>
        </w:rPr>
      </w:pPr>
    </w:p>
    <w:p w14:paraId="24970058" w14:textId="77777777" w:rsidR="006D46D1" w:rsidRPr="00720F5C" w:rsidRDefault="006D46D1" w:rsidP="006D46D1">
      <w:pPr>
        <w:numPr>
          <w:ilvl w:val="0"/>
          <w:numId w:val="8"/>
        </w:numPr>
        <w:spacing w:after="200"/>
        <w:rPr>
          <w:rFonts w:cs="Arial"/>
          <w:lang w:val="en-GB"/>
        </w:rPr>
      </w:pPr>
      <w:r w:rsidRPr="00720F5C">
        <w:rPr>
          <w:rFonts w:cs="Arial"/>
          <w:lang w:val="en-GB"/>
        </w:rPr>
        <w:lastRenderedPageBreak/>
        <w:t xml:space="preserve">This education program is based on the theory that “if girls receive additional targeted </w:t>
      </w:r>
      <w:r w:rsidRPr="00720F5C">
        <w:rPr>
          <w:rFonts w:cs="Arial"/>
          <w:b/>
          <w:lang w:val="en-GB"/>
        </w:rPr>
        <w:t>education</w:t>
      </w:r>
      <w:r w:rsidRPr="00720F5C">
        <w:rPr>
          <w:rFonts w:cs="Arial"/>
          <w:lang w:val="en-GB"/>
        </w:rPr>
        <w:t xml:space="preserve"> with specialized and focused support from teachers, they will improve their learning outcomes.” It specifically targets two challenge areas: poor academic performance of girls in refugee areas, and low levels of community support for girls’ education. </w:t>
      </w:r>
    </w:p>
    <w:p w14:paraId="4FF503F6" w14:textId="77777777" w:rsidR="006D46D1" w:rsidRPr="00720F5C" w:rsidRDefault="006D46D1" w:rsidP="006D46D1">
      <w:pPr>
        <w:numPr>
          <w:ilvl w:val="0"/>
          <w:numId w:val="8"/>
        </w:numPr>
        <w:spacing w:after="200"/>
        <w:rPr>
          <w:rFonts w:cs="Arial"/>
          <w:lang w:val="en-GB"/>
        </w:rPr>
      </w:pPr>
      <w:r w:rsidRPr="00720F5C">
        <w:rPr>
          <w:rFonts w:cs="Arial"/>
          <w:lang w:val="en-GB"/>
        </w:rPr>
        <w:t>The program is offered to support marginalized girls in refugee and host communities who are filling behind academically, and at the risk of dropping out of school.</w:t>
      </w:r>
    </w:p>
    <w:p w14:paraId="05A5E5F6" w14:textId="77777777" w:rsidR="006D46D1" w:rsidRPr="00720F5C" w:rsidRDefault="006D46D1" w:rsidP="006D46D1">
      <w:pPr>
        <w:numPr>
          <w:ilvl w:val="0"/>
          <w:numId w:val="8"/>
        </w:numPr>
        <w:spacing w:after="200"/>
        <w:rPr>
          <w:rFonts w:cs="Arial"/>
          <w:lang w:val="en-GB"/>
        </w:rPr>
      </w:pPr>
      <w:r w:rsidRPr="00720F5C">
        <w:rPr>
          <w:rFonts w:cs="Arial"/>
          <w:lang w:val="en-GB"/>
        </w:rPr>
        <w:t xml:space="preserve">Elements of the Remedial Education Program include the creation of remedial </w:t>
      </w:r>
      <w:proofErr w:type="spellStart"/>
      <w:r w:rsidRPr="00720F5C">
        <w:rPr>
          <w:rFonts w:cs="Arial"/>
          <w:lang w:val="en-GB"/>
        </w:rPr>
        <w:t>centers</w:t>
      </w:r>
      <w:proofErr w:type="spellEnd"/>
      <w:r w:rsidRPr="00720F5C">
        <w:rPr>
          <w:rFonts w:cs="Arial"/>
          <w:lang w:val="en-GB"/>
        </w:rPr>
        <w:t xml:space="preserve">, proper identification of at-risk girls, identification and recruitment of teachers and community mobilizers. A combination of remedial </w:t>
      </w:r>
      <w:proofErr w:type="spellStart"/>
      <w:r w:rsidRPr="00720F5C">
        <w:rPr>
          <w:rFonts w:cs="Arial"/>
          <w:lang w:val="en-GB"/>
        </w:rPr>
        <w:t>centers</w:t>
      </w:r>
      <w:proofErr w:type="spellEnd"/>
      <w:r w:rsidRPr="00720F5C">
        <w:rPr>
          <w:rFonts w:cs="Arial"/>
          <w:lang w:val="en-GB"/>
        </w:rPr>
        <w:t xml:space="preserve">, appropriately trained teachers, and community mobilizers (who build strong, trusting relationship with families of the girls) ensure the end outcome is not just an increase in overall academic performance, but also psychological empowerment for vulnerable girls. </w:t>
      </w:r>
    </w:p>
    <w:p w14:paraId="4873CFEE" w14:textId="77777777" w:rsidR="006D46D1" w:rsidRPr="00720F5C" w:rsidRDefault="006D46D1" w:rsidP="006D46D1">
      <w:pPr>
        <w:numPr>
          <w:ilvl w:val="0"/>
          <w:numId w:val="8"/>
        </w:numPr>
        <w:spacing w:after="200"/>
        <w:rPr>
          <w:rFonts w:cs="Arial"/>
          <w:lang w:val="en-GB"/>
        </w:rPr>
      </w:pPr>
      <w:r w:rsidRPr="00720F5C">
        <w:rPr>
          <w:rFonts w:cs="Arial"/>
          <w:lang w:val="en-GB"/>
        </w:rPr>
        <w:t xml:space="preserve">More information: </w:t>
      </w:r>
      <w:r w:rsidRPr="00720F5C">
        <w:rPr>
          <w:rFonts w:cs="Arial"/>
        </w:rPr>
        <w:fldChar w:fldCharType="begin"/>
      </w:r>
      <w:r w:rsidRPr="00720F5C">
        <w:rPr>
          <w:rFonts w:cs="Arial"/>
          <w:lang w:val="en-GB"/>
        </w:rPr>
        <w:instrText xml:space="preserve"> HYPERLINK "https://static1.squarespace.com/static/583af1fb414fb5b3977b6f89/t/59bdbb4abe42d6f534bc0ad3/1505606477353/1_PromisingPractices_WUSC_WEB.pdf" </w:instrText>
      </w:r>
      <w:r w:rsidRPr="00720F5C">
        <w:rPr>
          <w:rFonts w:cs="Arial"/>
        </w:rPr>
        <w:fldChar w:fldCharType="separate"/>
      </w:r>
      <w:r w:rsidRPr="00720F5C">
        <w:rPr>
          <w:rFonts w:cs="Arial"/>
          <w:color w:val="1155CC"/>
          <w:u w:val="single"/>
          <w:lang w:val="en-GB"/>
        </w:rPr>
        <w:t>https://static1.squarespace.com/static/583af1fb414fb5b3977b6f89/t/59bdbb4abe42d6f534bc0ad3/1505606477353/1_PromisingPractices_WUSC_WEB.pdf</w:t>
      </w:r>
    </w:p>
    <w:p w14:paraId="6FD21D6F" w14:textId="3F43E535" w:rsidR="00734C99" w:rsidRDefault="006D46D1" w:rsidP="00E56B80">
      <w:pPr>
        <w:keepNext/>
        <w:autoSpaceDE w:val="0"/>
        <w:autoSpaceDN w:val="0"/>
        <w:adjustRightInd w:val="0"/>
      </w:pPr>
      <w:r w:rsidRPr="00720F5C">
        <w:rPr>
          <w:rFonts w:cs="Arial"/>
        </w:rPr>
        <w:fldChar w:fldCharType="end"/>
      </w:r>
      <w:r w:rsidR="00606CC0" w:rsidRPr="00606CC0">
        <w:t xml:space="preserve"> </w:t>
      </w:r>
      <w:r w:rsidR="00E01D2C" w:rsidRPr="00E01D2C">
        <w:rPr>
          <w:noProof/>
        </w:rPr>
        <w:drawing>
          <wp:inline distT="0" distB="0" distL="0" distR="0" wp14:anchorId="2ABCEE9C" wp14:editId="2D1A8DAC">
            <wp:extent cx="3486150" cy="2466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86150" cy="2466975"/>
                    </a:xfrm>
                    <a:prstGeom prst="rect">
                      <a:avLst/>
                    </a:prstGeom>
                  </pic:spPr>
                </pic:pic>
              </a:graphicData>
            </a:graphic>
          </wp:inline>
        </w:drawing>
      </w:r>
    </w:p>
    <w:p w14:paraId="1DFCB4D4" w14:textId="7AA956E7" w:rsidR="006D46D1" w:rsidRPr="0099659D" w:rsidRDefault="00734C99" w:rsidP="00734C99">
      <w:pPr>
        <w:pStyle w:val="Caption"/>
        <w:rPr>
          <w:sz w:val="18"/>
          <w:szCs w:val="18"/>
        </w:rPr>
      </w:pPr>
      <w:r w:rsidRPr="00734C99">
        <w:rPr>
          <w:sz w:val="18"/>
          <w:szCs w:val="18"/>
        </w:rPr>
        <w:t xml:space="preserve">Figure </w:t>
      </w:r>
      <w:r w:rsidR="00E56B80">
        <w:rPr>
          <w:sz w:val="18"/>
          <w:szCs w:val="18"/>
          <w:lang w:val="en-US"/>
        </w:rPr>
        <w:t>4</w:t>
      </w:r>
      <w:r w:rsidRPr="00734C99">
        <w:rPr>
          <w:sz w:val="18"/>
          <w:szCs w:val="18"/>
          <w:lang w:val="en-US"/>
        </w:rPr>
        <w:t xml:space="preserve"> Visit remedial teachers program - Windle</w:t>
      </w:r>
    </w:p>
    <w:p w14:paraId="5483FF2C" w14:textId="25D158A2" w:rsidR="003D0755" w:rsidRPr="0099659D" w:rsidRDefault="0099659D" w:rsidP="003D0755">
      <w:pPr>
        <w:pStyle w:val="NormalWeb"/>
        <w:keepNext/>
        <w:spacing w:before="0" w:beforeAutospacing="0" w:after="0" w:afterAutospacing="0"/>
        <w:jc w:val="right"/>
        <w:rPr>
          <w:lang w:val="en-US"/>
        </w:rPr>
      </w:pPr>
      <w:r w:rsidRPr="0099659D">
        <w:rPr>
          <w:noProof/>
        </w:rPr>
        <w:drawing>
          <wp:inline distT="0" distB="0" distL="0" distR="0" wp14:anchorId="6B421158" wp14:editId="60A05CA5">
            <wp:extent cx="306705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7050" cy="2305050"/>
                    </a:xfrm>
                    <a:prstGeom prst="rect">
                      <a:avLst/>
                    </a:prstGeom>
                  </pic:spPr>
                </pic:pic>
              </a:graphicData>
            </a:graphic>
          </wp:inline>
        </w:drawing>
      </w:r>
    </w:p>
    <w:p w14:paraId="1B6F2B83" w14:textId="238A6929" w:rsidR="003D0755" w:rsidRPr="003D0755" w:rsidRDefault="003D0755" w:rsidP="003D0755">
      <w:pPr>
        <w:pStyle w:val="Caption"/>
        <w:jc w:val="right"/>
        <w:rPr>
          <w:rFonts w:cs="Arial"/>
          <w:color w:val="F8931D" w:themeColor="accent2"/>
          <w:sz w:val="18"/>
          <w:szCs w:val="18"/>
          <w:lang w:val="en-US"/>
        </w:rPr>
      </w:pPr>
      <w:r w:rsidRPr="003D0755">
        <w:rPr>
          <w:sz w:val="18"/>
          <w:szCs w:val="18"/>
        </w:rPr>
        <w:t xml:space="preserve">Figure </w:t>
      </w:r>
      <w:r w:rsidR="00E56B80">
        <w:rPr>
          <w:sz w:val="18"/>
          <w:szCs w:val="18"/>
          <w:lang w:val="en-US"/>
        </w:rPr>
        <w:t>5</w:t>
      </w:r>
      <w:r w:rsidRPr="003D0755">
        <w:rPr>
          <w:sz w:val="18"/>
          <w:szCs w:val="18"/>
          <w:lang w:val="en-US"/>
        </w:rPr>
        <w:t xml:space="preserve"> Community mobilisers and incentive teachers - Windle</w:t>
      </w:r>
    </w:p>
    <w:p w14:paraId="06D5D741" w14:textId="77777777" w:rsidR="00293A08" w:rsidRDefault="00293A08" w:rsidP="006D46D1">
      <w:pPr>
        <w:pStyle w:val="NormalWeb"/>
        <w:spacing w:before="0" w:beforeAutospacing="0" w:after="0" w:afterAutospacing="0"/>
        <w:rPr>
          <w:rFonts w:asciiTheme="minorHAnsi" w:hAnsiTheme="minorHAnsi" w:cs="Arial"/>
          <w:color w:val="F8931D" w:themeColor="accent2"/>
          <w:sz w:val="32"/>
          <w:szCs w:val="32"/>
          <w:lang w:val="en-US"/>
        </w:rPr>
      </w:pPr>
    </w:p>
    <w:p w14:paraId="593F8BD5" w14:textId="76B7DE3E" w:rsidR="00AE2633" w:rsidRPr="006D46D1" w:rsidRDefault="006D46D1" w:rsidP="006D46D1">
      <w:pPr>
        <w:pStyle w:val="NormalWeb"/>
        <w:spacing w:before="0" w:beforeAutospacing="0" w:after="0" w:afterAutospacing="0"/>
        <w:rPr>
          <w:rFonts w:asciiTheme="minorHAnsi" w:hAnsiTheme="minorHAnsi" w:cs="Arial"/>
          <w:color w:val="F8931D" w:themeColor="accent2"/>
          <w:sz w:val="32"/>
          <w:szCs w:val="32"/>
          <w:lang w:val="en-US"/>
        </w:rPr>
      </w:pPr>
      <w:r w:rsidRPr="006D46D1">
        <w:rPr>
          <w:rFonts w:asciiTheme="minorHAnsi" w:hAnsiTheme="minorHAnsi" w:cs="Arial"/>
          <w:color w:val="F8931D" w:themeColor="accent2"/>
          <w:sz w:val="32"/>
          <w:szCs w:val="32"/>
          <w:lang w:val="en-US"/>
        </w:rPr>
        <w:t xml:space="preserve">International Rescue committee - ENGAGING MEN IN ACCOUNTABLE PRACTICES </w:t>
      </w:r>
    </w:p>
    <w:p w14:paraId="4D52D861" w14:textId="77777777" w:rsidR="006D46D1" w:rsidRPr="00720F5C" w:rsidRDefault="006D46D1" w:rsidP="006D46D1">
      <w:pPr>
        <w:pStyle w:val="NormalWeb"/>
        <w:spacing w:before="0" w:beforeAutospacing="0" w:after="0" w:afterAutospacing="0"/>
        <w:textAlignment w:val="baseline"/>
        <w:rPr>
          <w:rFonts w:asciiTheme="minorHAnsi" w:hAnsiTheme="minorHAnsi" w:cs="Arial"/>
          <w:b/>
          <w:color w:val="000000"/>
          <w:lang w:val="en-GB"/>
        </w:rPr>
      </w:pPr>
    </w:p>
    <w:p w14:paraId="7E43E3FE" w14:textId="77777777" w:rsidR="006D46D1" w:rsidRPr="00720F5C" w:rsidRDefault="006D46D1" w:rsidP="006D46D1">
      <w:pPr>
        <w:pStyle w:val="NormalWeb"/>
        <w:numPr>
          <w:ilvl w:val="0"/>
          <w:numId w:val="9"/>
        </w:numPr>
        <w:spacing w:before="0" w:beforeAutospacing="0" w:after="0" w:afterAutospacing="0"/>
        <w:textAlignment w:val="baseline"/>
        <w:rPr>
          <w:rFonts w:asciiTheme="minorHAnsi" w:hAnsiTheme="minorHAnsi" w:cs="Arial"/>
          <w:color w:val="000000"/>
          <w:lang w:val="en-GB"/>
        </w:rPr>
      </w:pPr>
      <w:r w:rsidRPr="00720F5C">
        <w:rPr>
          <w:rFonts w:asciiTheme="minorHAnsi" w:hAnsiTheme="minorHAnsi" w:cs="Arial"/>
          <w:color w:val="000000"/>
          <w:lang w:val="en-US"/>
        </w:rPr>
        <w:t>O</w:t>
      </w:r>
      <w:r w:rsidRPr="00720F5C">
        <w:rPr>
          <w:rFonts w:asciiTheme="minorHAnsi" w:hAnsiTheme="minorHAnsi" w:cs="Arial"/>
          <w:color w:val="000000"/>
          <w:lang w:val="en-GB"/>
        </w:rPr>
        <w:t>ne of the major challenges to abolishing school safety is not just about creating a safe space in schools, but also in refugee camps where children and girls spend most of the time. So, this is a community engagement model to involve men in accountable practices leading to a reduction in violence against women, girls, and children in refugee camps.</w:t>
      </w:r>
    </w:p>
    <w:p w14:paraId="0D8E708D" w14:textId="77777777" w:rsidR="006D46D1" w:rsidRPr="00720F5C" w:rsidRDefault="006D46D1" w:rsidP="006D46D1">
      <w:pPr>
        <w:pStyle w:val="NormalWeb"/>
        <w:numPr>
          <w:ilvl w:val="0"/>
          <w:numId w:val="9"/>
        </w:numPr>
        <w:spacing w:before="0" w:beforeAutospacing="0" w:after="0" w:afterAutospacing="0"/>
        <w:textAlignment w:val="baseline"/>
        <w:rPr>
          <w:rFonts w:asciiTheme="minorHAnsi" w:hAnsiTheme="minorHAnsi" w:cs="Arial"/>
          <w:color w:val="000000"/>
          <w:lang w:val="en-GB"/>
        </w:rPr>
      </w:pPr>
      <w:r w:rsidRPr="00720F5C">
        <w:rPr>
          <w:rFonts w:asciiTheme="minorHAnsi" w:hAnsiTheme="minorHAnsi" w:cs="Arial"/>
          <w:color w:val="000000"/>
          <w:lang w:val="en-GB"/>
        </w:rPr>
        <w:t>Drawing on gender transformative tools, the Engaging Men in Accountable Practices (EMAP) model was developed by International Refugee Council and implemented in cooperation with UNHCR and other actors in Kenya. </w:t>
      </w:r>
    </w:p>
    <w:p w14:paraId="2C808CA4" w14:textId="77777777" w:rsidR="006D46D1" w:rsidRPr="00720F5C" w:rsidRDefault="006D46D1" w:rsidP="006D46D1">
      <w:pPr>
        <w:pStyle w:val="NormalWeb"/>
        <w:numPr>
          <w:ilvl w:val="0"/>
          <w:numId w:val="9"/>
        </w:numPr>
        <w:spacing w:before="0" w:beforeAutospacing="0" w:after="0" w:afterAutospacing="0"/>
        <w:textAlignment w:val="baseline"/>
        <w:rPr>
          <w:rFonts w:asciiTheme="minorHAnsi" w:hAnsiTheme="minorHAnsi" w:cs="Arial"/>
          <w:color w:val="000000"/>
          <w:lang w:val="en-GB"/>
        </w:rPr>
      </w:pPr>
      <w:r w:rsidRPr="00720F5C">
        <w:rPr>
          <w:rFonts w:asciiTheme="minorHAnsi" w:hAnsiTheme="minorHAnsi" w:cs="Arial"/>
          <w:color w:val="000000"/>
          <w:lang w:val="en-GB"/>
        </w:rPr>
        <w:t>The approach aims to achieve behaviour transformation at the individual level, drawing on an evidence-based, 1 year- long curriculum. The approach targets both women and men, with a special emphasis on men to enable to identify their role in preventing violence against women and become women’s allies.</w:t>
      </w:r>
    </w:p>
    <w:p w14:paraId="5AA04AFD" w14:textId="77777777" w:rsidR="006D46D1" w:rsidRPr="00720F5C" w:rsidRDefault="006D46D1" w:rsidP="006D46D1">
      <w:pPr>
        <w:pStyle w:val="NormalWeb"/>
        <w:numPr>
          <w:ilvl w:val="0"/>
          <w:numId w:val="9"/>
        </w:numPr>
        <w:spacing w:before="0" w:beforeAutospacing="0" w:after="0" w:afterAutospacing="0"/>
        <w:textAlignment w:val="baseline"/>
        <w:rPr>
          <w:rFonts w:asciiTheme="minorHAnsi" w:hAnsiTheme="minorHAnsi" w:cs="Arial"/>
          <w:color w:val="000000"/>
          <w:lang w:val="en-GB"/>
        </w:rPr>
      </w:pPr>
      <w:r w:rsidRPr="00720F5C">
        <w:rPr>
          <w:rFonts w:asciiTheme="minorHAnsi" w:hAnsiTheme="minorHAnsi" w:cs="Arial"/>
          <w:color w:val="000000"/>
          <w:lang w:val="en-GB"/>
        </w:rPr>
        <w:t>This intervention is guided by the voices of women and girls. Their testimony regarding types of violence experienced informs the curriculum used with men. Integral to this implementation is communicating that EMAP activities are not intended to diminish tradition or belief systems, but to encourage practices and beliefs that promote respect for women and non-violence. The intervention is specifically designed for use in humanitarian settings and has been field tested.</w:t>
      </w:r>
    </w:p>
    <w:p w14:paraId="5269BCD4" w14:textId="77777777" w:rsidR="006D46D1" w:rsidRPr="00720F5C" w:rsidRDefault="006D46D1" w:rsidP="006D46D1">
      <w:pPr>
        <w:pStyle w:val="NormalWeb"/>
        <w:numPr>
          <w:ilvl w:val="0"/>
          <w:numId w:val="9"/>
        </w:numPr>
        <w:spacing w:before="0" w:beforeAutospacing="0" w:after="0" w:afterAutospacing="0"/>
        <w:textAlignment w:val="baseline"/>
        <w:rPr>
          <w:rFonts w:asciiTheme="minorHAnsi" w:hAnsiTheme="minorHAnsi" w:cs="Arial"/>
          <w:color w:val="000000"/>
          <w:lang w:val="en-GB"/>
        </w:rPr>
      </w:pPr>
      <w:r w:rsidRPr="00720F5C">
        <w:rPr>
          <w:rFonts w:asciiTheme="minorHAnsi" w:hAnsiTheme="minorHAnsi" w:cs="Arial"/>
          <w:color w:val="000000"/>
          <w:lang w:val="en-GB"/>
        </w:rPr>
        <w:t>UNHCR rolled out EMAP in Dadaab Refugee Camp in Kenya. The project involved 480 men and women, garnered community interest, and has resulted in positive and transformative outcomes. The safety of women and girls became a central concern for the community, safe spaces for women were created, and participants became highly-regarded and considered as role models in the community. Women reported increased cooperation on household responsibilities by their husbands as well as a positive change in husbands’ attitudes toward violence. In Dadaab, EMAP was also linked to other programs, which resulted in enhanced livelihoods for intervention participants.</w:t>
      </w:r>
    </w:p>
    <w:p w14:paraId="3D7DE097" w14:textId="77777777" w:rsidR="006D46D1" w:rsidRPr="00720F5C" w:rsidRDefault="006D46D1" w:rsidP="006D46D1">
      <w:pPr>
        <w:pStyle w:val="NormalWeb"/>
        <w:numPr>
          <w:ilvl w:val="0"/>
          <w:numId w:val="9"/>
        </w:numPr>
        <w:spacing w:before="0" w:beforeAutospacing="0" w:after="0" w:afterAutospacing="0"/>
        <w:textAlignment w:val="baseline"/>
        <w:rPr>
          <w:rFonts w:asciiTheme="minorHAnsi" w:hAnsiTheme="minorHAnsi" w:cs="Arial"/>
          <w:color w:val="000000"/>
          <w:lang w:val="en-GB"/>
        </w:rPr>
      </w:pPr>
      <w:r w:rsidRPr="00720F5C">
        <w:rPr>
          <w:rFonts w:asciiTheme="minorHAnsi" w:hAnsiTheme="minorHAnsi" w:cs="Arial"/>
          <w:color w:val="000000"/>
          <w:lang w:val="en-GB"/>
        </w:rPr>
        <w:t>Here are two links to the toolkit for the model: </w:t>
      </w:r>
    </w:p>
    <w:p w14:paraId="211DD6F3" w14:textId="77777777" w:rsidR="006D46D1" w:rsidRPr="00720F5C" w:rsidRDefault="0057397D" w:rsidP="006D46D1">
      <w:pPr>
        <w:pStyle w:val="NormalWeb"/>
        <w:numPr>
          <w:ilvl w:val="1"/>
          <w:numId w:val="10"/>
        </w:numPr>
        <w:spacing w:before="0" w:beforeAutospacing="0" w:after="0" w:afterAutospacing="0"/>
        <w:textAlignment w:val="baseline"/>
        <w:rPr>
          <w:rFonts w:asciiTheme="minorHAnsi" w:hAnsiTheme="minorHAnsi" w:cs="Arial"/>
          <w:color w:val="000000"/>
          <w:lang w:val="en-GB"/>
        </w:rPr>
      </w:pPr>
      <w:hyperlink r:id="rId22" w:history="1">
        <w:r w:rsidR="006D46D1" w:rsidRPr="00720F5C">
          <w:rPr>
            <w:rStyle w:val="Hyperlink"/>
            <w:rFonts w:asciiTheme="minorHAnsi" w:hAnsiTheme="minorHAnsi" w:cs="Arial"/>
            <w:color w:val="1155CC"/>
            <w:lang w:val="en-GB"/>
          </w:rPr>
          <w:t>http://www.fsnnetwork.org/sites/default/files/IRC-EMAP-Introductory-Guide-High-Res%20%281%29.pdf</w:t>
        </w:r>
      </w:hyperlink>
      <w:r w:rsidR="006D46D1" w:rsidRPr="00720F5C">
        <w:rPr>
          <w:rFonts w:asciiTheme="minorHAnsi" w:hAnsiTheme="minorHAnsi" w:cs="Arial"/>
          <w:color w:val="000000"/>
          <w:lang w:val="en-GB"/>
        </w:rPr>
        <w:t> </w:t>
      </w:r>
    </w:p>
    <w:p w14:paraId="62C6F35E" w14:textId="450ECEC1" w:rsidR="00293A08" w:rsidRPr="00F66418" w:rsidRDefault="0057397D" w:rsidP="00F66418">
      <w:pPr>
        <w:pStyle w:val="NormalWeb"/>
        <w:numPr>
          <w:ilvl w:val="1"/>
          <w:numId w:val="10"/>
        </w:numPr>
        <w:spacing w:before="0" w:beforeAutospacing="0" w:after="0" w:afterAutospacing="0"/>
        <w:textAlignment w:val="baseline"/>
        <w:rPr>
          <w:rFonts w:asciiTheme="minorHAnsi" w:hAnsiTheme="minorHAnsi" w:cs="Arial"/>
          <w:color w:val="000000"/>
          <w:lang w:val="en-GB"/>
        </w:rPr>
      </w:pPr>
      <w:hyperlink r:id="rId23" w:history="1">
        <w:r w:rsidR="006D46D1" w:rsidRPr="00763E76">
          <w:rPr>
            <w:rStyle w:val="Hyperlink"/>
            <w:rFonts w:asciiTheme="minorHAnsi" w:hAnsiTheme="minorHAnsi" w:cs="Arial"/>
            <w:color w:val="1155CC"/>
            <w:lang w:val="en-GB"/>
          </w:rPr>
          <w:t>http://www.fsnnetwork.org/sites/default/files/EMAP-Implementation-Guide.pdf</w:t>
        </w:r>
      </w:hyperlink>
    </w:p>
    <w:p w14:paraId="51AB8125" w14:textId="6A601246" w:rsidR="00614B98" w:rsidRPr="0057397D" w:rsidRDefault="00614B98" w:rsidP="00F66418">
      <w:pPr>
        <w:keepNext/>
        <w:spacing w:after="240"/>
        <w:jc w:val="center"/>
        <w:rPr>
          <w:b/>
          <w:bCs/>
          <w:color w:val="404040" w:themeColor="text1" w:themeTint="BF"/>
          <w:sz w:val="18"/>
          <w:szCs w:val="18"/>
          <w:lang w:val="en-GB"/>
        </w:rPr>
      </w:pPr>
    </w:p>
    <w:p w14:paraId="1672F6C1" w14:textId="6DE54E7C" w:rsidR="006D46D1" w:rsidRPr="006D46D1" w:rsidRDefault="001E5D75" w:rsidP="00E56B80">
      <w:pPr>
        <w:rPr>
          <w:rFonts w:cs="Arial"/>
          <w:b/>
          <w:bCs/>
          <w:color w:val="000000"/>
          <w:sz w:val="32"/>
          <w:szCs w:val="32"/>
          <w:lang w:val="en-US"/>
        </w:rPr>
      </w:pPr>
      <w:r>
        <w:rPr>
          <w:rFonts w:cs="Arial"/>
          <w:color w:val="F8931D" w:themeColor="accent2"/>
          <w:sz w:val="32"/>
          <w:szCs w:val="32"/>
          <w:lang w:val="en-US"/>
        </w:rPr>
        <w:br w:type="page"/>
      </w:r>
      <w:r w:rsidR="006D46D1" w:rsidRPr="006D46D1">
        <w:rPr>
          <w:rFonts w:cs="Arial"/>
          <w:color w:val="F8931D" w:themeColor="accent2"/>
          <w:sz w:val="32"/>
          <w:szCs w:val="32"/>
          <w:lang w:val="en-US"/>
        </w:rPr>
        <w:lastRenderedPageBreak/>
        <w:t>International Rescue committee-  GIRLS SHINE PROGRAM</w:t>
      </w:r>
    </w:p>
    <w:p w14:paraId="426BE6F0" w14:textId="17494D8D" w:rsidR="006D46D1" w:rsidRDefault="006D46D1" w:rsidP="006D46D1">
      <w:pPr>
        <w:pBdr>
          <w:bottom w:val="single" w:sz="6" w:space="1" w:color="auto"/>
        </w:pBdr>
        <w:rPr>
          <w:rFonts w:cstheme="minorHAnsi"/>
          <w:lang w:eastAsia="en-NL"/>
        </w:rPr>
      </w:pPr>
      <w:r w:rsidRPr="004A2948">
        <w:rPr>
          <w:rFonts w:cstheme="minorHAnsi"/>
          <w:vanish/>
          <w:lang w:eastAsia="en-NL"/>
        </w:rPr>
        <w:t>Top of Form</w:t>
      </w:r>
    </w:p>
    <w:p w14:paraId="7230DE8E" w14:textId="77777777" w:rsidR="006D46D1" w:rsidRPr="004A2948" w:rsidRDefault="006D46D1" w:rsidP="006D46D1">
      <w:pPr>
        <w:pBdr>
          <w:bottom w:val="single" w:sz="6" w:space="1" w:color="auto"/>
        </w:pBdr>
        <w:rPr>
          <w:rFonts w:cstheme="minorHAnsi"/>
          <w:vanish/>
          <w:lang w:eastAsia="en-NL"/>
        </w:rPr>
      </w:pPr>
    </w:p>
    <w:p w14:paraId="408767B8" w14:textId="77777777" w:rsidR="006D46D1" w:rsidRPr="004A2948" w:rsidRDefault="006D46D1" w:rsidP="006D46D1">
      <w:pPr>
        <w:spacing w:after="225"/>
        <w:rPr>
          <w:rFonts w:cstheme="minorHAnsi"/>
          <w:color w:val="000000"/>
          <w:lang w:eastAsia="en-NL"/>
        </w:rPr>
      </w:pPr>
      <w:r w:rsidRPr="004A2948">
        <w:rPr>
          <w:rFonts w:cstheme="minorHAnsi"/>
          <w:color w:val="000000"/>
          <w:lang w:eastAsia="en-NL"/>
        </w:rPr>
        <w:t>The International Rescue Committee (IRC) is delighted to present </w:t>
      </w:r>
      <w:r w:rsidRPr="004A2948">
        <w:rPr>
          <w:rFonts w:cstheme="minorHAnsi"/>
          <w:i/>
          <w:iCs/>
          <w:color w:val="000000"/>
          <w:lang w:eastAsia="en-NL"/>
        </w:rPr>
        <w:t>Girl Shine</w:t>
      </w:r>
      <w:r w:rsidRPr="004A2948">
        <w:rPr>
          <w:rFonts w:cstheme="minorHAnsi"/>
          <w:color w:val="000000"/>
          <w:lang w:eastAsia="en-NL"/>
        </w:rPr>
        <w:t>--a program model and resource package that seeks to support, protect, and empower adolescent girls in humanitarian settings. </w:t>
      </w:r>
      <w:r w:rsidRPr="004A2948">
        <w:rPr>
          <w:rFonts w:cstheme="minorHAnsi"/>
          <w:i/>
          <w:iCs/>
          <w:color w:val="000000"/>
          <w:lang w:eastAsia="en-NL"/>
        </w:rPr>
        <w:t>Girl Shine</w:t>
      </w:r>
      <w:r w:rsidRPr="004A2948">
        <w:rPr>
          <w:rFonts w:cstheme="minorHAnsi"/>
          <w:color w:val="000000"/>
          <w:lang w:eastAsia="en-NL"/>
        </w:rPr>
        <w:t> has been designed to help contribute to the improved prevention of and response to violence against adolescent girls in humanitarian settings by providing them with skills and knowledge to identify types of GBV and seek support services if they experience or are at risk of GBV. </w:t>
      </w:r>
    </w:p>
    <w:p w14:paraId="25A2D237" w14:textId="77777777" w:rsidR="006D46D1" w:rsidRPr="004A2948" w:rsidRDefault="006D46D1" w:rsidP="006D46D1">
      <w:pPr>
        <w:spacing w:after="225"/>
        <w:rPr>
          <w:rFonts w:cstheme="minorHAnsi"/>
          <w:color w:val="000000"/>
          <w:lang w:eastAsia="en-NL"/>
        </w:rPr>
      </w:pPr>
      <w:r w:rsidRPr="004A2948">
        <w:rPr>
          <w:rFonts w:cstheme="minorHAnsi"/>
          <w:color w:val="000000"/>
          <w:lang w:eastAsia="en-NL"/>
        </w:rPr>
        <w:t>The Girl Shine program model and resource package can be used in multiple humanitarian settings, including conflict and natural disasters, as well as within the various phases of emergency response.   It is based on the experience and knowledge gathered through years of IRC’s Women’s Protection and Empowerment efforts to reach adolescent girls in humanitarian settings. It has been adapted to reflect the latest research findings on the experiences of adolescent girls in humanitarian settings, and the nature of GBV against adolescent girls. Girl Shine represents the culmination of IRC’s learning, shaped by research findings, our technical expertise in working with adolescent girls and feedback from adolescent girls we work with and their caregivers. </w:t>
      </w:r>
    </w:p>
    <w:p w14:paraId="72674FAF" w14:textId="77777777" w:rsidR="006D46D1" w:rsidRPr="004A2948" w:rsidRDefault="006D46D1" w:rsidP="006D46D1">
      <w:pPr>
        <w:spacing w:after="225"/>
        <w:rPr>
          <w:rFonts w:cstheme="minorHAnsi"/>
          <w:color w:val="000000"/>
          <w:lang w:eastAsia="en-NL"/>
        </w:rPr>
      </w:pPr>
      <w:r w:rsidRPr="004A2948">
        <w:rPr>
          <w:rFonts w:cstheme="minorHAnsi"/>
          <w:color w:val="000000"/>
          <w:lang w:eastAsia="en-NL"/>
        </w:rPr>
        <w:t>Included in the resource package are the following:</w:t>
      </w:r>
    </w:p>
    <w:p w14:paraId="0068E643" w14:textId="77777777" w:rsidR="006D46D1" w:rsidRPr="004A2948" w:rsidRDefault="006D46D1" w:rsidP="006D46D1">
      <w:pPr>
        <w:numPr>
          <w:ilvl w:val="0"/>
          <w:numId w:val="11"/>
        </w:numPr>
        <w:spacing w:before="100" w:beforeAutospacing="1" w:after="100" w:afterAutospacing="1" w:line="240" w:lineRule="auto"/>
        <w:ind w:left="750"/>
        <w:rPr>
          <w:rFonts w:cstheme="minorHAnsi"/>
          <w:color w:val="000000"/>
          <w:lang w:eastAsia="en-NL"/>
        </w:rPr>
      </w:pPr>
      <w:r w:rsidRPr="004A2948">
        <w:rPr>
          <w:rFonts w:cstheme="minorHAnsi"/>
          <w:color w:val="000000"/>
          <w:lang w:eastAsia="en-NL"/>
        </w:rPr>
        <w:t>Girl Shine: Advancing the field--designing girl-driven gender-based violence programming in Humanitarian settings (Part 1)</w:t>
      </w:r>
    </w:p>
    <w:p w14:paraId="53564B37" w14:textId="77777777" w:rsidR="006D46D1" w:rsidRPr="004A2948" w:rsidRDefault="006D46D1" w:rsidP="006D46D1">
      <w:pPr>
        <w:numPr>
          <w:ilvl w:val="0"/>
          <w:numId w:val="11"/>
        </w:numPr>
        <w:spacing w:before="100" w:beforeAutospacing="1" w:after="100" w:afterAutospacing="1" w:line="240" w:lineRule="auto"/>
        <w:ind w:left="750"/>
        <w:rPr>
          <w:rFonts w:cstheme="minorHAnsi"/>
          <w:color w:val="000000"/>
          <w:lang w:eastAsia="en-NL"/>
        </w:rPr>
      </w:pPr>
      <w:r w:rsidRPr="004A2948">
        <w:rPr>
          <w:rFonts w:cstheme="minorHAnsi"/>
          <w:color w:val="000000"/>
          <w:lang w:eastAsia="en-NL"/>
        </w:rPr>
        <w:t>Girl Shine: Life skills curriculum (Part 2)</w:t>
      </w:r>
    </w:p>
    <w:p w14:paraId="309063A3" w14:textId="77777777" w:rsidR="006D46D1" w:rsidRPr="004A2948" w:rsidRDefault="006D46D1" w:rsidP="006D46D1">
      <w:pPr>
        <w:numPr>
          <w:ilvl w:val="0"/>
          <w:numId w:val="11"/>
        </w:numPr>
        <w:spacing w:before="100" w:beforeAutospacing="1" w:after="100" w:afterAutospacing="1" w:line="240" w:lineRule="auto"/>
        <w:ind w:left="750"/>
        <w:rPr>
          <w:rFonts w:cstheme="minorHAnsi"/>
          <w:color w:val="000000"/>
          <w:lang w:eastAsia="en-NL"/>
        </w:rPr>
      </w:pPr>
      <w:r w:rsidRPr="004A2948">
        <w:rPr>
          <w:rFonts w:cstheme="minorHAnsi"/>
          <w:color w:val="000000"/>
          <w:lang w:eastAsia="en-NL"/>
        </w:rPr>
        <w:t>Girl Shine: Caregiver curriculum (Part 3)</w:t>
      </w:r>
    </w:p>
    <w:p w14:paraId="2E4B203C" w14:textId="77777777" w:rsidR="006D46D1" w:rsidRPr="004A2948" w:rsidRDefault="006D46D1" w:rsidP="006D46D1">
      <w:pPr>
        <w:numPr>
          <w:ilvl w:val="0"/>
          <w:numId w:val="11"/>
        </w:numPr>
        <w:spacing w:before="100" w:beforeAutospacing="1" w:after="100" w:afterAutospacing="1" w:line="240" w:lineRule="auto"/>
        <w:ind w:left="750"/>
        <w:rPr>
          <w:rFonts w:cstheme="minorHAnsi"/>
          <w:color w:val="000000"/>
          <w:lang w:eastAsia="en-NL"/>
        </w:rPr>
      </w:pPr>
      <w:r w:rsidRPr="004A2948">
        <w:rPr>
          <w:rFonts w:cstheme="minorHAnsi"/>
          <w:color w:val="000000"/>
          <w:lang w:eastAsia="en-NL"/>
        </w:rPr>
        <w:t>Girl Shine: Mentor and facilitator training manual (Part 4)</w:t>
      </w:r>
    </w:p>
    <w:p w14:paraId="1320643C" w14:textId="77777777" w:rsidR="006D46D1" w:rsidRDefault="0057397D" w:rsidP="006D46D1">
      <w:pPr>
        <w:rPr>
          <w:color w:val="754E4E" w:themeColor="accent6" w:themeShade="BF"/>
        </w:rPr>
      </w:pPr>
      <w:hyperlink r:id="rId24" w:history="1">
        <w:r w:rsidR="006D46D1" w:rsidRPr="00F717E1">
          <w:rPr>
            <w:rStyle w:val="Hyperlink"/>
          </w:rPr>
          <w:t>https://resourcecentre.savethechildren.net/library/girl-shine</w:t>
        </w:r>
      </w:hyperlink>
    </w:p>
    <w:p w14:paraId="1428EFCF" w14:textId="014EC576" w:rsidR="00216455" w:rsidRDefault="0057397D" w:rsidP="00E56B80">
      <w:hyperlink r:id="rId25" w:history="1">
        <w:r w:rsidR="005301FA" w:rsidRPr="00872C72">
          <w:rPr>
            <w:rStyle w:val="Hyperlink"/>
            <w:bCs/>
            <w:lang w:eastAsia="nl-NL"/>
          </w:rPr>
          <w:t>https://www.rescue.org/country/kenya</w:t>
        </w:r>
      </w:hyperlink>
      <w:r w:rsidR="005301FA" w:rsidRPr="005301FA">
        <w:rPr>
          <w:bCs/>
          <w:lang w:eastAsia="nl-NL"/>
        </w:rPr>
        <w:t xml:space="preserve"> </w:t>
      </w:r>
    </w:p>
    <w:p w14:paraId="559F7D81" w14:textId="43504890" w:rsidR="00322584" w:rsidRDefault="00C67C2C" w:rsidP="00322584">
      <w:pPr>
        <w:keepNext/>
        <w:ind w:left="360"/>
        <w:jc w:val="center"/>
      </w:pPr>
      <w:r w:rsidRPr="00C67C2C">
        <w:rPr>
          <w:noProof/>
        </w:rPr>
        <w:drawing>
          <wp:inline distT="0" distB="0" distL="0" distR="0" wp14:anchorId="79FC971F" wp14:editId="6A3E8628">
            <wp:extent cx="3990975" cy="2971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90975" cy="2971800"/>
                    </a:xfrm>
                    <a:prstGeom prst="rect">
                      <a:avLst/>
                    </a:prstGeom>
                  </pic:spPr>
                </pic:pic>
              </a:graphicData>
            </a:graphic>
          </wp:inline>
        </w:drawing>
      </w:r>
    </w:p>
    <w:p w14:paraId="6E2B331B" w14:textId="48DC3AB8" w:rsidR="00322584" w:rsidRPr="00E56B80" w:rsidRDefault="000E6146" w:rsidP="00E56B80">
      <w:pPr>
        <w:pStyle w:val="Caption"/>
        <w:ind w:left="1440"/>
        <w:rPr>
          <w:sz w:val="18"/>
          <w:szCs w:val="18"/>
          <w:lang w:val="en-US"/>
        </w:rPr>
      </w:pPr>
      <w:r>
        <w:rPr>
          <w:sz w:val="18"/>
          <w:szCs w:val="18"/>
          <w:lang w:val="en-US"/>
        </w:rPr>
        <w:t xml:space="preserve">   </w:t>
      </w:r>
      <w:r w:rsidR="00322584">
        <w:rPr>
          <w:sz w:val="18"/>
          <w:szCs w:val="18"/>
          <w:lang w:val="en-US"/>
        </w:rPr>
        <w:t xml:space="preserve">   </w:t>
      </w:r>
      <w:r w:rsidR="00322584" w:rsidRPr="00322584">
        <w:rPr>
          <w:sz w:val="18"/>
          <w:szCs w:val="18"/>
        </w:rPr>
        <w:t xml:space="preserve">Figure </w:t>
      </w:r>
      <w:r w:rsidR="0057397D">
        <w:rPr>
          <w:sz w:val="18"/>
          <w:szCs w:val="18"/>
          <w:lang w:val="en-US"/>
        </w:rPr>
        <w:t>6</w:t>
      </w:r>
      <w:r w:rsidR="00322584" w:rsidRPr="00322584">
        <w:rPr>
          <w:sz w:val="18"/>
          <w:szCs w:val="18"/>
          <w:lang w:val="en-US"/>
        </w:rPr>
        <w:t xml:space="preserve"> Girls shine project</w:t>
      </w:r>
    </w:p>
    <w:p w14:paraId="7CF4EB3C" w14:textId="30D0BCC0" w:rsidR="008E0293" w:rsidRPr="008E0293" w:rsidRDefault="00BC1A3A" w:rsidP="00322584">
      <w:pPr>
        <w:rPr>
          <w:rFonts w:eastAsia="Times New Roman" w:cstheme="minorHAnsi"/>
          <w:color w:val="F8931D" w:themeColor="accent2"/>
          <w:sz w:val="32"/>
          <w:szCs w:val="32"/>
          <w:lang w:val="en-US" w:eastAsia="en-NL"/>
        </w:rPr>
      </w:pPr>
      <w:r>
        <w:rPr>
          <w:rFonts w:eastAsia="Times New Roman" w:cstheme="minorHAnsi"/>
          <w:color w:val="F8931D" w:themeColor="accent2"/>
          <w:sz w:val="32"/>
          <w:szCs w:val="32"/>
          <w:lang w:val="en-US" w:eastAsia="en-NL"/>
        </w:rPr>
        <w:br w:type="page"/>
      </w:r>
      <w:r w:rsidR="008E0293" w:rsidRPr="008E0293">
        <w:rPr>
          <w:rFonts w:eastAsia="Times New Roman" w:cstheme="minorHAnsi"/>
          <w:color w:val="F8931D" w:themeColor="accent2"/>
          <w:sz w:val="32"/>
          <w:szCs w:val="32"/>
          <w:lang w:val="en-US" w:eastAsia="en-NL"/>
        </w:rPr>
        <w:lastRenderedPageBreak/>
        <w:t>Norwegian Rescue Council -  https://www.nrc.no/</w:t>
      </w:r>
    </w:p>
    <w:p w14:paraId="6F7C5A1E" w14:textId="36DAA4E6" w:rsidR="008E0293" w:rsidRPr="008E0293" w:rsidRDefault="008E0293" w:rsidP="008E0293">
      <w:pPr>
        <w:spacing w:after="0" w:line="240" w:lineRule="auto"/>
        <w:rPr>
          <w:rFonts w:eastAsia="Times New Roman" w:cstheme="minorHAnsi"/>
          <w:b/>
          <w:bCs/>
          <w:color w:val="F8931D" w:themeColor="accent2"/>
          <w:sz w:val="32"/>
          <w:szCs w:val="32"/>
          <w:shd w:val="clear" w:color="auto" w:fill="FFFFFF"/>
          <w:lang w:eastAsia="en-NL"/>
        </w:rPr>
      </w:pPr>
      <w:r w:rsidRPr="008E0293">
        <w:rPr>
          <w:rFonts w:eastAsia="Times New Roman" w:cstheme="minorHAnsi"/>
          <w:b/>
          <w:bCs/>
          <w:color w:val="F8931D" w:themeColor="accent2"/>
          <w:sz w:val="32"/>
          <w:szCs w:val="32"/>
          <w:shd w:val="clear" w:color="auto" w:fill="FFFFFF"/>
          <w:lang w:eastAsia="en-NL"/>
        </w:rPr>
        <w:t>The Refugee Employment and Skills Initiative (RESI)</w:t>
      </w:r>
    </w:p>
    <w:p w14:paraId="491146EC" w14:textId="77777777" w:rsidR="008E0293" w:rsidRPr="008E0293" w:rsidRDefault="008E0293" w:rsidP="008E0293">
      <w:pPr>
        <w:spacing w:after="0" w:line="240" w:lineRule="auto"/>
        <w:rPr>
          <w:rFonts w:eastAsia="Times New Roman" w:cstheme="minorHAnsi"/>
          <w:sz w:val="22"/>
          <w:szCs w:val="22"/>
          <w:lang w:eastAsia="en-NL"/>
        </w:rPr>
      </w:pPr>
    </w:p>
    <w:p w14:paraId="109A27E3" w14:textId="77A250EB" w:rsidR="008E0293" w:rsidRPr="008E0293" w:rsidRDefault="008E0293" w:rsidP="008E0293">
      <w:pPr>
        <w:spacing w:after="0" w:line="240" w:lineRule="auto"/>
        <w:rPr>
          <w:rFonts w:eastAsia="Times New Roman" w:cstheme="minorHAnsi"/>
          <w:sz w:val="22"/>
          <w:szCs w:val="22"/>
          <w:lang w:eastAsia="en-NL"/>
        </w:rPr>
      </w:pPr>
      <w:r w:rsidRPr="008E0293">
        <w:rPr>
          <w:rFonts w:eastAsia="Times New Roman" w:cstheme="minorHAnsi"/>
          <w:color w:val="000000"/>
          <w:sz w:val="22"/>
          <w:szCs w:val="22"/>
          <w:shd w:val="clear" w:color="auto" w:fill="FFFFFF"/>
          <w:lang w:eastAsia="en-NL"/>
        </w:rPr>
        <w:t> </w:t>
      </w:r>
    </w:p>
    <w:p w14:paraId="04F8F407" w14:textId="77777777" w:rsidR="008E0293" w:rsidRPr="008E0293" w:rsidRDefault="008E0293" w:rsidP="008E0293">
      <w:pPr>
        <w:spacing w:line="240" w:lineRule="auto"/>
        <w:rPr>
          <w:rFonts w:eastAsia="Times New Roman" w:cstheme="minorHAnsi"/>
          <w:sz w:val="22"/>
          <w:szCs w:val="22"/>
          <w:lang w:eastAsia="en-NL"/>
        </w:rPr>
      </w:pPr>
      <w:r w:rsidRPr="008E0293">
        <w:rPr>
          <w:rFonts w:eastAsia="Times New Roman" w:cstheme="minorHAnsi"/>
          <w:color w:val="000000"/>
          <w:sz w:val="22"/>
          <w:szCs w:val="22"/>
          <w:lang w:eastAsia="en-NL"/>
        </w:rPr>
        <w:t>RESI provides trade-led and market-based solutions to foster income generating opportunities for refugees and their hosts, helping build self-reliance and foster economic resilience. </w:t>
      </w:r>
    </w:p>
    <w:p w14:paraId="5DB66BBC" w14:textId="77777777" w:rsidR="008E0293" w:rsidRPr="008E0293" w:rsidRDefault="008E0293" w:rsidP="008E0293">
      <w:pPr>
        <w:spacing w:line="240" w:lineRule="auto"/>
        <w:rPr>
          <w:rFonts w:eastAsia="Times New Roman" w:cstheme="minorHAnsi"/>
          <w:sz w:val="22"/>
          <w:szCs w:val="22"/>
          <w:lang w:eastAsia="en-NL"/>
        </w:rPr>
      </w:pPr>
      <w:r w:rsidRPr="008E0293">
        <w:rPr>
          <w:rFonts w:eastAsia="Times New Roman" w:cstheme="minorHAnsi"/>
          <w:color w:val="000000"/>
          <w:sz w:val="22"/>
          <w:szCs w:val="22"/>
          <w:lang w:eastAsia="en-NL"/>
        </w:rPr>
        <w:t>RESI tailors its activities with targeted private and public partnerships, builds strong market connections, and takes capacity building to the next level through relevant network connections, coaching and mentorship. With this approach, RESI ensures newly acquired skillsets translate into actual income gains. </w:t>
      </w:r>
    </w:p>
    <w:p w14:paraId="3A4FF82B" w14:textId="77777777" w:rsidR="008E0293" w:rsidRPr="008E0293" w:rsidRDefault="008E0293" w:rsidP="008E0293">
      <w:pPr>
        <w:spacing w:line="240" w:lineRule="auto"/>
        <w:rPr>
          <w:rFonts w:eastAsia="Times New Roman" w:cstheme="minorHAnsi"/>
          <w:sz w:val="22"/>
          <w:szCs w:val="22"/>
          <w:lang w:eastAsia="en-NL"/>
        </w:rPr>
      </w:pPr>
      <w:r w:rsidRPr="008E0293">
        <w:rPr>
          <w:rFonts w:eastAsia="Times New Roman" w:cstheme="minorHAnsi"/>
          <w:b/>
          <w:bCs/>
          <w:color w:val="000000"/>
          <w:sz w:val="22"/>
          <w:szCs w:val="22"/>
          <w:lang w:eastAsia="en-NL"/>
        </w:rPr>
        <w:t>Challenge the initiative is tackling</w:t>
      </w:r>
    </w:p>
    <w:p w14:paraId="28F0608A" w14:textId="77777777" w:rsidR="008E0293" w:rsidRPr="008E0293" w:rsidRDefault="008E0293" w:rsidP="008E0293">
      <w:pPr>
        <w:spacing w:before="240" w:after="240" w:line="240" w:lineRule="auto"/>
        <w:rPr>
          <w:rFonts w:eastAsia="Times New Roman" w:cstheme="minorHAnsi"/>
          <w:sz w:val="22"/>
          <w:szCs w:val="22"/>
          <w:lang w:eastAsia="en-NL"/>
        </w:rPr>
      </w:pPr>
      <w:r w:rsidRPr="008E0293">
        <w:rPr>
          <w:rFonts w:eastAsia="Times New Roman" w:cstheme="minorHAnsi"/>
          <w:color w:val="000000"/>
          <w:sz w:val="22"/>
          <w:szCs w:val="22"/>
          <w:lang w:eastAsia="en-NL"/>
        </w:rPr>
        <w:t>RESI believes there is a pressing need to shift from purely humanitarian or development responses towards more integrated durable solutions, leveraging the expertise and strengths of complementary partners. </w:t>
      </w:r>
    </w:p>
    <w:p w14:paraId="28B45C96" w14:textId="77777777" w:rsidR="008E0293" w:rsidRPr="008E0293" w:rsidRDefault="008E0293" w:rsidP="008E0293">
      <w:pPr>
        <w:spacing w:line="240" w:lineRule="auto"/>
        <w:rPr>
          <w:rFonts w:eastAsia="Times New Roman" w:cstheme="minorHAnsi"/>
          <w:sz w:val="22"/>
          <w:szCs w:val="22"/>
          <w:lang w:eastAsia="en-NL"/>
        </w:rPr>
      </w:pPr>
      <w:r w:rsidRPr="008E0293">
        <w:rPr>
          <w:rFonts w:eastAsia="Times New Roman" w:cstheme="minorHAnsi"/>
          <w:color w:val="000000"/>
          <w:sz w:val="22"/>
          <w:szCs w:val="22"/>
          <w:lang w:eastAsia="en-NL"/>
        </w:rPr>
        <w:t>According to RESI, Activating the humanitarian-development nexus means bridging the gap between approaches supporting immediate needs in emergency scenarios and those alleviating poverty in the long-term. This collaboration is much needed to support affected populations to become self-reliant and move away from dependence on humanitarian assistance. </w:t>
      </w:r>
    </w:p>
    <w:p w14:paraId="2A50A0CA" w14:textId="77777777" w:rsidR="008E0293" w:rsidRPr="008E0293" w:rsidRDefault="008E0293" w:rsidP="008E0293">
      <w:pPr>
        <w:spacing w:line="240" w:lineRule="auto"/>
        <w:rPr>
          <w:rFonts w:eastAsia="Times New Roman" w:cstheme="minorHAnsi"/>
          <w:sz w:val="22"/>
          <w:szCs w:val="22"/>
          <w:lang w:eastAsia="en-NL"/>
        </w:rPr>
      </w:pPr>
      <w:r w:rsidRPr="008E0293">
        <w:rPr>
          <w:rFonts w:eastAsia="Times New Roman" w:cstheme="minorHAnsi"/>
          <w:color w:val="000000"/>
          <w:sz w:val="22"/>
          <w:szCs w:val="22"/>
          <w:lang w:eastAsia="en-NL"/>
        </w:rPr>
        <w:t>Through capacity building, skill upgrading, market linkages, trade opportunities and governmental recognition, targeted populations are provided a set of tools and platforms through which they can become independent.</w:t>
      </w:r>
    </w:p>
    <w:p w14:paraId="723524FF" w14:textId="77777777" w:rsidR="008E0293" w:rsidRPr="008E0293" w:rsidRDefault="008E0293" w:rsidP="008E0293">
      <w:pPr>
        <w:spacing w:line="240" w:lineRule="auto"/>
        <w:rPr>
          <w:rFonts w:eastAsia="Times New Roman" w:cstheme="minorHAnsi"/>
          <w:sz w:val="22"/>
          <w:szCs w:val="22"/>
          <w:lang w:eastAsia="en-NL"/>
        </w:rPr>
      </w:pPr>
      <w:r w:rsidRPr="008E0293">
        <w:rPr>
          <w:rFonts w:eastAsia="Times New Roman" w:cstheme="minorHAnsi"/>
          <w:b/>
          <w:bCs/>
          <w:color w:val="000000"/>
          <w:sz w:val="22"/>
          <w:szCs w:val="22"/>
          <w:lang w:eastAsia="en-NL"/>
        </w:rPr>
        <w:t>Innovation and Solution</w:t>
      </w:r>
    </w:p>
    <w:p w14:paraId="7BD92CA4" w14:textId="77777777" w:rsidR="008E0293" w:rsidRPr="008E0293" w:rsidRDefault="008E0293" w:rsidP="008E0293">
      <w:pPr>
        <w:spacing w:line="240" w:lineRule="auto"/>
        <w:rPr>
          <w:rFonts w:eastAsia="Times New Roman" w:cstheme="minorHAnsi"/>
          <w:sz w:val="22"/>
          <w:szCs w:val="22"/>
          <w:lang w:eastAsia="en-NL"/>
        </w:rPr>
      </w:pPr>
      <w:r w:rsidRPr="008E0293">
        <w:rPr>
          <w:rFonts w:eastAsia="Times New Roman" w:cstheme="minorHAnsi"/>
          <w:color w:val="000000"/>
          <w:sz w:val="22"/>
          <w:szCs w:val="22"/>
          <w:lang w:eastAsia="en-NL"/>
        </w:rPr>
        <w:t>RESI operates through the following two-tier implementation: </w:t>
      </w:r>
    </w:p>
    <w:p w14:paraId="55927FE5" w14:textId="77777777" w:rsidR="008E0293" w:rsidRPr="008E0293" w:rsidRDefault="008E0293" w:rsidP="008E0293">
      <w:pPr>
        <w:numPr>
          <w:ilvl w:val="0"/>
          <w:numId w:val="12"/>
        </w:numPr>
        <w:spacing w:before="240" w:after="0" w:line="240" w:lineRule="auto"/>
        <w:textAlignment w:val="baseline"/>
        <w:rPr>
          <w:rFonts w:eastAsia="Times New Roman" w:cstheme="minorHAnsi"/>
          <w:color w:val="000000"/>
          <w:sz w:val="22"/>
          <w:szCs w:val="22"/>
          <w:lang w:eastAsia="en-NL"/>
        </w:rPr>
      </w:pPr>
      <w:r w:rsidRPr="008E0293">
        <w:rPr>
          <w:rFonts w:eastAsia="Times New Roman" w:cstheme="minorHAnsi"/>
          <w:color w:val="000000"/>
          <w:sz w:val="22"/>
          <w:szCs w:val="22"/>
          <w:lang w:eastAsia="en-NL"/>
        </w:rPr>
        <w:t>Promoting the development of commercially valuable skills and market-linkages for refugees and host communities; </w:t>
      </w:r>
    </w:p>
    <w:p w14:paraId="704158D1" w14:textId="1250F3E0" w:rsidR="008E0293" w:rsidRPr="008E0293" w:rsidRDefault="1700DEDB" w:rsidP="1700DEDB">
      <w:pPr>
        <w:numPr>
          <w:ilvl w:val="0"/>
          <w:numId w:val="12"/>
        </w:numPr>
        <w:spacing w:after="0" w:line="240" w:lineRule="auto"/>
        <w:textAlignment w:val="baseline"/>
        <w:rPr>
          <w:rFonts w:eastAsia="Times New Roman"/>
          <w:color w:val="000000" w:themeColor="text1"/>
          <w:sz w:val="22"/>
          <w:szCs w:val="22"/>
        </w:rPr>
      </w:pPr>
      <w:r w:rsidRPr="1700DEDB">
        <w:rPr>
          <w:rFonts w:eastAsia="Times New Roman"/>
          <w:color w:val="000000" w:themeColor="text1"/>
          <w:sz w:val="22"/>
          <w:szCs w:val="22"/>
        </w:rPr>
        <w:t>Supporting local small and medium-sized enterprises (SMEs) to grow and create economic opportunities for displacement affected populations through increased business. </w:t>
      </w:r>
    </w:p>
    <w:p w14:paraId="15F947F5" w14:textId="77777777" w:rsidR="008E0293" w:rsidRPr="008E0293" w:rsidRDefault="008E0293" w:rsidP="008E0293">
      <w:pPr>
        <w:spacing w:after="0" w:line="240" w:lineRule="auto"/>
        <w:rPr>
          <w:rFonts w:eastAsia="Times New Roman" w:cstheme="minorHAnsi"/>
          <w:sz w:val="22"/>
          <w:szCs w:val="22"/>
          <w:lang w:eastAsia="en-NL"/>
        </w:rPr>
      </w:pPr>
    </w:p>
    <w:p w14:paraId="174A4990" w14:textId="77777777" w:rsidR="008E0293" w:rsidRPr="008E0293" w:rsidRDefault="008E0293" w:rsidP="008E0293">
      <w:pPr>
        <w:spacing w:line="240" w:lineRule="auto"/>
        <w:rPr>
          <w:rFonts w:eastAsia="Times New Roman" w:cstheme="minorHAnsi"/>
          <w:sz w:val="22"/>
          <w:szCs w:val="22"/>
          <w:lang w:eastAsia="en-NL"/>
        </w:rPr>
      </w:pPr>
      <w:r w:rsidRPr="008E0293">
        <w:rPr>
          <w:rFonts w:eastAsia="Times New Roman" w:cstheme="minorHAnsi"/>
          <w:color w:val="000000"/>
          <w:sz w:val="22"/>
          <w:szCs w:val="22"/>
          <w:lang w:eastAsia="en-NL"/>
        </w:rPr>
        <w:t>Participant’s acquired skills and connections support their access to sustainable economic opportunities and builds their confidence and independence. RESI harnesses the productive potential of refugees and host community members to respond to the demands of the local economy and eventually support their re-integration in their country of origin if they return home. </w:t>
      </w:r>
    </w:p>
    <w:p w14:paraId="17F4DEB3" w14:textId="77777777" w:rsidR="008E0293" w:rsidRPr="008E0293" w:rsidRDefault="008E0293" w:rsidP="008E0293">
      <w:pPr>
        <w:spacing w:line="240" w:lineRule="auto"/>
        <w:rPr>
          <w:rFonts w:eastAsia="Times New Roman" w:cstheme="minorHAnsi"/>
          <w:sz w:val="22"/>
          <w:szCs w:val="22"/>
          <w:lang w:eastAsia="en-NL"/>
        </w:rPr>
      </w:pPr>
      <w:r w:rsidRPr="008E0293">
        <w:rPr>
          <w:rFonts w:eastAsia="Times New Roman" w:cstheme="minorHAnsi"/>
          <w:color w:val="000000"/>
          <w:sz w:val="22"/>
          <w:szCs w:val="22"/>
          <w:lang w:eastAsia="en-NL"/>
        </w:rPr>
        <w:t>Collaboration with multiple actors is a key component of ITC’s approach. RESI works with a diverse range of partners to solve key challenges related to displacement contexts and to build long lasting market connections. RESI engages market partners to harness opportunities for refugees and local communities. This unlocks access to local, regional and global value chains. </w:t>
      </w:r>
    </w:p>
    <w:p w14:paraId="1925B220" w14:textId="6E13A3CA" w:rsidR="00521A15" w:rsidRPr="00D972BD" w:rsidRDefault="008E0293" w:rsidP="00D972BD">
      <w:pPr>
        <w:spacing w:line="240" w:lineRule="auto"/>
        <w:rPr>
          <w:rFonts w:eastAsia="Times New Roman" w:cstheme="minorHAnsi"/>
          <w:sz w:val="22"/>
          <w:szCs w:val="22"/>
          <w:lang w:eastAsia="en-NL"/>
        </w:rPr>
      </w:pPr>
      <w:r w:rsidRPr="008E0293">
        <w:rPr>
          <w:rFonts w:eastAsia="Times New Roman" w:cstheme="minorHAnsi"/>
          <w:color w:val="000000"/>
          <w:sz w:val="22"/>
          <w:szCs w:val="22"/>
          <w:lang w:eastAsia="en-NL"/>
        </w:rPr>
        <w:t xml:space="preserve">RESI innovates with a tailored mentorship and continuous coaching scheme, which complements the training received by refugees and host communities. The mentorship and coaching scheme provides practical guidance and motivational support that helps trainees apply their new skills to manage and overcome challenges they might experience. </w:t>
      </w:r>
    </w:p>
    <w:p w14:paraId="4AFC469D" w14:textId="66315F71" w:rsidR="00686EBB" w:rsidRDefault="0057397D" w:rsidP="00D972BD">
      <w:hyperlink r:id="rId27" w:history="1">
        <w:r w:rsidR="005301FA" w:rsidRPr="00872C72">
          <w:rPr>
            <w:rStyle w:val="Hyperlink"/>
          </w:rPr>
          <w:t>https://www.nrc.no/countries/africa/kenya/</w:t>
        </w:r>
      </w:hyperlink>
      <w:r w:rsidR="005301FA" w:rsidRPr="005301FA">
        <w:t xml:space="preserve"> </w:t>
      </w:r>
    </w:p>
    <w:p w14:paraId="45401FAE" w14:textId="77777777" w:rsidR="00BC1A3A" w:rsidRDefault="00BC1A3A" w:rsidP="00BC1A3A">
      <w:pPr>
        <w:keepNext/>
        <w:jc w:val="right"/>
      </w:pPr>
    </w:p>
    <w:p w14:paraId="7C180BCC" w14:textId="615F7082" w:rsidR="00B1112E" w:rsidRDefault="00224E8F" w:rsidP="00B1112E">
      <w:pPr>
        <w:keepNext/>
        <w:jc w:val="right"/>
      </w:pPr>
      <w:r w:rsidRPr="00224E8F">
        <w:rPr>
          <w:noProof/>
        </w:rPr>
        <w:drawing>
          <wp:inline distT="0" distB="0" distL="0" distR="0" wp14:anchorId="256C2656" wp14:editId="4107756D">
            <wp:extent cx="4429125" cy="3076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9125" cy="3076575"/>
                    </a:xfrm>
                    <a:prstGeom prst="rect">
                      <a:avLst/>
                    </a:prstGeom>
                  </pic:spPr>
                </pic:pic>
              </a:graphicData>
            </a:graphic>
          </wp:inline>
        </w:drawing>
      </w:r>
    </w:p>
    <w:p w14:paraId="41897F1B" w14:textId="0B96C5DE" w:rsidR="00B1112E" w:rsidRPr="00B1112E" w:rsidRDefault="00B1112E" w:rsidP="00B1112E">
      <w:pPr>
        <w:pStyle w:val="Caption"/>
        <w:jc w:val="right"/>
        <w:rPr>
          <w:sz w:val="18"/>
          <w:szCs w:val="18"/>
        </w:rPr>
      </w:pPr>
      <w:r w:rsidRPr="00B1112E">
        <w:rPr>
          <w:sz w:val="18"/>
          <w:szCs w:val="18"/>
        </w:rPr>
        <w:t xml:space="preserve">Figure </w:t>
      </w:r>
      <w:r w:rsidR="0057397D">
        <w:rPr>
          <w:sz w:val="18"/>
          <w:szCs w:val="18"/>
          <w:lang w:val="en-US"/>
        </w:rPr>
        <w:t>7</w:t>
      </w:r>
      <w:r w:rsidRPr="00B1112E">
        <w:rPr>
          <w:sz w:val="18"/>
          <w:szCs w:val="18"/>
          <w:lang w:val="en-US"/>
        </w:rPr>
        <w:t xml:space="preserve"> RESI program – NRC</w:t>
      </w:r>
    </w:p>
    <w:p w14:paraId="77F85857" w14:textId="45FA0314" w:rsidR="00B1112E" w:rsidRDefault="00734C99" w:rsidP="00B1112E">
      <w:pPr>
        <w:keepNext/>
        <w:jc w:val="right"/>
        <w:rPr>
          <w:sz w:val="18"/>
          <w:szCs w:val="18"/>
          <w:lang w:val="en-US"/>
        </w:rPr>
      </w:pPr>
      <w:r w:rsidRPr="00734C99">
        <w:rPr>
          <w:sz w:val="18"/>
          <w:szCs w:val="18"/>
          <w:lang w:val="en-US"/>
        </w:rPr>
        <w:t xml:space="preserve"> </w:t>
      </w:r>
    </w:p>
    <w:p w14:paraId="2354ED7C" w14:textId="0C277D79" w:rsidR="00E56B80" w:rsidRDefault="00E56B80" w:rsidP="00B1112E">
      <w:pPr>
        <w:keepNext/>
        <w:jc w:val="right"/>
        <w:rPr>
          <w:sz w:val="18"/>
          <w:szCs w:val="18"/>
          <w:lang w:val="en-US"/>
        </w:rPr>
      </w:pPr>
    </w:p>
    <w:p w14:paraId="6205531C" w14:textId="77777777" w:rsidR="00E56B80" w:rsidRDefault="00E56B80" w:rsidP="00B1112E">
      <w:pPr>
        <w:keepNext/>
        <w:jc w:val="right"/>
        <w:rPr>
          <w:sz w:val="18"/>
          <w:szCs w:val="18"/>
          <w:lang w:val="en-US"/>
        </w:rPr>
      </w:pPr>
    </w:p>
    <w:p w14:paraId="553BD778" w14:textId="15C6C20E" w:rsidR="00BC1A3A" w:rsidRDefault="00677949" w:rsidP="00E56B80">
      <w:pPr>
        <w:pStyle w:val="Caption"/>
        <w:keepNext/>
        <w:ind w:left="720" w:firstLine="720"/>
      </w:pPr>
      <w:r w:rsidRPr="00677949">
        <w:rPr>
          <w:noProof/>
        </w:rPr>
        <w:drawing>
          <wp:inline distT="0" distB="0" distL="0" distR="0" wp14:anchorId="050F4BD0" wp14:editId="36DC0AEF">
            <wp:extent cx="4095750" cy="3095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5750" cy="3095625"/>
                    </a:xfrm>
                    <a:prstGeom prst="rect">
                      <a:avLst/>
                    </a:prstGeom>
                  </pic:spPr>
                </pic:pic>
              </a:graphicData>
            </a:graphic>
          </wp:inline>
        </w:drawing>
      </w:r>
    </w:p>
    <w:p w14:paraId="4BDA0048" w14:textId="3479FEDD" w:rsidR="00686EBB" w:rsidRPr="00BC1A3A" w:rsidRDefault="00BC1A3A" w:rsidP="000E6146">
      <w:pPr>
        <w:pStyle w:val="Caption"/>
        <w:ind w:left="720" w:firstLine="720"/>
        <w:jc w:val="both"/>
        <w:rPr>
          <w:sz w:val="18"/>
          <w:szCs w:val="18"/>
          <w:lang w:val="en-US"/>
        </w:rPr>
      </w:pPr>
      <w:r w:rsidRPr="00BC1A3A">
        <w:rPr>
          <w:sz w:val="18"/>
          <w:szCs w:val="18"/>
        </w:rPr>
        <w:t xml:space="preserve">Figure </w:t>
      </w:r>
      <w:r w:rsidR="0057397D">
        <w:rPr>
          <w:sz w:val="18"/>
          <w:szCs w:val="18"/>
          <w:lang w:val="en-US"/>
        </w:rPr>
        <w:t>8</w:t>
      </w:r>
      <w:bookmarkStart w:id="0" w:name="_GoBack"/>
      <w:bookmarkEnd w:id="0"/>
      <w:r w:rsidRPr="00BC1A3A">
        <w:rPr>
          <w:sz w:val="18"/>
          <w:szCs w:val="18"/>
          <w:lang w:val="en-US"/>
        </w:rPr>
        <w:t xml:space="preserve"> AEP program - NRC</w:t>
      </w:r>
    </w:p>
    <w:p w14:paraId="5A528A53" w14:textId="2B917BA7" w:rsidR="00BC1A3A" w:rsidRDefault="00BC1A3A" w:rsidP="00BC1A3A">
      <w:pPr>
        <w:rPr>
          <w:lang w:val="en-US"/>
        </w:rPr>
      </w:pPr>
    </w:p>
    <w:p w14:paraId="074185EC" w14:textId="77777777" w:rsidR="00BC1A3A" w:rsidRPr="00BC1A3A" w:rsidRDefault="00BC1A3A" w:rsidP="00BC1A3A">
      <w:pPr>
        <w:rPr>
          <w:lang w:val="en-US"/>
        </w:rPr>
      </w:pPr>
    </w:p>
    <w:p w14:paraId="156DF37A" w14:textId="515995B9" w:rsidR="00BC1A3A" w:rsidRDefault="00BC1A3A">
      <w:pPr>
        <w:rPr>
          <w:rFonts w:asciiTheme="majorHAnsi" w:eastAsiaTheme="majorEastAsia" w:hAnsiTheme="majorHAnsi" w:cstheme="majorBidi"/>
          <w:b/>
          <w:bCs/>
          <w:color w:val="262626" w:themeColor="text1" w:themeTint="D9"/>
          <w:sz w:val="40"/>
          <w:szCs w:val="40"/>
          <w:lang w:val="en-US"/>
        </w:rPr>
      </w:pPr>
    </w:p>
    <w:p w14:paraId="4B2DDA56" w14:textId="2567AD3E" w:rsidR="008A4B30" w:rsidRDefault="00A9574D" w:rsidP="00A9574D">
      <w:pPr>
        <w:pStyle w:val="Heading1"/>
        <w:rPr>
          <w:b/>
          <w:bCs/>
          <w:lang w:val="en-US"/>
        </w:rPr>
      </w:pPr>
      <w:r w:rsidRPr="00A9574D">
        <w:rPr>
          <w:b/>
          <w:bCs/>
          <w:lang w:val="en-US"/>
        </w:rPr>
        <w:t>Appendix</w:t>
      </w:r>
      <w:r w:rsidR="00C53DF2">
        <w:rPr>
          <w:b/>
          <w:bCs/>
          <w:lang w:val="en-US"/>
        </w:rPr>
        <w:t>: action plan</w:t>
      </w:r>
      <w:r w:rsidR="00E96B8C">
        <w:rPr>
          <w:b/>
          <w:bCs/>
          <w:lang w:val="en-US"/>
        </w:rPr>
        <w:t>s</w:t>
      </w:r>
    </w:p>
    <w:p w14:paraId="7F4FA2CB" w14:textId="2745BF7B" w:rsidR="00971E2F" w:rsidRDefault="00971E2F" w:rsidP="00A9574D">
      <w:pPr>
        <w:rPr>
          <w:lang w:val="en-US"/>
        </w:rPr>
      </w:pPr>
    </w:p>
    <w:p w14:paraId="39CF87B5" w14:textId="5364E88C" w:rsidR="00686EBB" w:rsidRDefault="00686EBB">
      <w:pPr>
        <w:rPr>
          <w:lang w:val="en-US"/>
        </w:rPr>
      </w:pPr>
      <w:r>
        <w:rPr>
          <w:lang w:val="en-US"/>
        </w:rPr>
        <w:br w:type="page"/>
      </w:r>
    </w:p>
    <w:p w14:paraId="7B6D4B64" w14:textId="77777777" w:rsidR="00686EBB" w:rsidRDefault="00686EBB" w:rsidP="00686EBB">
      <w:pPr>
        <w:jc w:val="center"/>
        <w:rPr>
          <w:rFonts w:ascii="Arial" w:hAnsi="Arial" w:cs="Arial"/>
          <w:b/>
          <w:sz w:val="24"/>
        </w:rPr>
        <w:sectPr w:rsidR="00686EBB">
          <w:headerReference w:type="default" r:id="rId30"/>
          <w:pgSz w:w="11906" w:h="16838"/>
          <w:pgMar w:top="1440" w:right="1440" w:bottom="1440" w:left="1440" w:header="708" w:footer="708" w:gutter="0"/>
          <w:cols w:space="708"/>
          <w:docGrid w:linePitch="360"/>
        </w:sectPr>
      </w:pPr>
      <w:bookmarkStart w:id="1" w:name="_Hlk23247465"/>
    </w:p>
    <w:p w14:paraId="454B28A7" w14:textId="397E0D9D" w:rsidR="00686EBB" w:rsidRPr="007C6121" w:rsidRDefault="00686EBB" w:rsidP="00686EBB">
      <w:pPr>
        <w:jc w:val="center"/>
        <w:rPr>
          <w:rFonts w:ascii="Arial" w:hAnsi="Arial" w:cs="Arial"/>
          <w:bCs/>
          <w:sz w:val="24"/>
        </w:rPr>
      </w:pPr>
      <w:r w:rsidRPr="007C6121">
        <w:rPr>
          <w:rFonts w:ascii="Arial" w:hAnsi="Arial" w:cs="Arial"/>
          <w:bCs/>
          <w:sz w:val="24"/>
          <w:lang w:val="en-US"/>
        </w:rPr>
        <w:lastRenderedPageBreak/>
        <w:t xml:space="preserve">AVSI </w:t>
      </w:r>
      <w:r w:rsidRPr="007C6121">
        <w:rPr>
          <w:rFonts w:ascii="Arial" w:hAnsi="Arial" w:cs="Arial"/>
          <w:bCs/>
          <w:sz w:val="24"/>
        </w:rPr>
        <w:t>ACTION  POINTS FROM THE LEARNING EXPERIENCE- KAKUMA, KENYA:</w:t>
      </w:r>
    </w:p>
    <w:tbl>
      <w:tblPr>
        <w:tblStyle w:val="TableGrid"/>
        <w:tblW w:w="15030" w:type="dxa"/>
        <w:tblInd w:w="-612" w:type="dxa"/>
        <w:tblLayout w:type="fixed"/>
        <w:tblLook w:val="04A0" w:firstRow="1" w:lastRow="0" w:firstColumn="1" w:lastColumn="0" w:noHBand="0" w:noVBand="1"/>
      </w:tblPr>
      <w:tblGrid>
        <w:gridCol w:w="3807"/>
        <w:gridCol w:w="3663"/>
        <w:gridCol w:w="4050"/>
        <w:gridCol w:w="1260"/>
        <w:gridCol w:w="2250"/>
      </w:tblGrid>
      <w:tr w:rsidR="00686EBB" w:rsidRPr="00F37698" w14:paraId="71816A94" w14:textId="77777777" w:rsidTr="00D900CC">
        <w:tc>
          <w:tcPr>
            <w:tcW w:w="3807" w:type="dxa"/>
          </w:tcPr>
          <w:p w14:paraId="6F6363C9" w14:textId="77777777" w:rsidR="00686EBB" w:rsidRPr="00F37698" w:rsidRDefault="00686EBB" w:rsidP="00D900CC">
            <w:pPr>
              <w:rPr>
                <w:rFonts w:ascii="Arial" w:hAnsi="Arial" w:cs="Arial"/>
                <w:b/>
                <w:sz w:val="24"/>
              </w:rPr>
            </w:pPr>
            <w:bookmarkStart w:id="2" w:name="_Hlk23246923"/>
            <w:r w:rsidRPr="00F37698">
              <w:rPr>
                <w:rFonts w:ascii="Arial" w:hAnsi="Arial" w:cs="Arial"/>
                <w:b/>
                <w:sz w:val="24"/>
              </w:rPr>
              <w:t>KEY LEARNING from the field</w:t>
            </w:r>
          </w:p>
        </w:tc>
        <w:tc>
          <w:tcPr>
            <w:tcW w:w="3663" w:type="dxa"/>
          </w:tcPr>
          <w:p w14:paraId="52F7FD0C" w14:textId="77777777" w:rsidR="00686EBB" w:rsidRPr="00F37698" w:rsidRDefault="00686EBB" w:rsidP="00D900CC">
            <w:pPr>
              <w:rPr>
                <w:rFonts w:ascii="Arial" w:hAnsi="Arial" w:cs="Arial"/>
                <w:b/>
                <w:sz w:val="24"/>
              </w:rPr>
            </w:pPr>
            <w:r w:rsidRPr="00F37698">
              <w:rPr>
                <w:rFonts w:ascii="Arial" w:hAnsi="Arial" w:cs="Arial"/>
                <w:b/>
                <w:sz w:val="24"/>
              </w:rPr>
              <w:t>KEY ACTION to take home</w:t>
            </w:r>
          </w:p>
        </w:tc>
        <w:tc>
          <w:tcPr>
            <w:tcW w:w="4050" w:type="dxa"/>
          </w:tcPr>
          <w:p w14:paraId="0EB385E9" w14:textId="77777777" w:rsidR="00686EBB" w:rsidRPr="00F37698" w:rsidRDefault="00686EBB" w:rsidP="00D900CC">
            <w:pPr>
              <w:rPr>
                <w:rFonts w:ascii="Arial" w:hAnsi="Arial" w:cs="Arial"/>
                <w:b/>
                <w:sz w:val="24"/>
              </w:rPr>
            </w:pPr>
            <w:r w:rsidRPr="00F37698">
              <w:rPr>
                <w:rFonts w:ascii="Arial" w:hAnsi="Arial" w:cs="Arial"/>
                <w:b/>
                <w:sz w:val="24"/>
              </w:rPr>
              <w:t>APPLICATION OF ACTION</w:t>
            </w:r>
          </w:p>
        </w:tc>
        <w:tc>
          <w:tcPr>
            <w:tcW w:w="1260" w:type="dxa"/>
          </w:tcPr>
          <w:p w14:paraId="1824F93D" w14:textId="77777777" w:rsidR="00686EBB" w:rsidRPr="00F37698" w:rsidRDefault="00686EBB" w:rsidP="00D900CC">
            <w:pPr>
              <w:rPr>
                <w:rFonts w:ascii="Arial" w:hAnsi="Arial" w:cs="Arial"/>
                <w:b/>
                <w:sz w:val="24"/>
              </w:rPr>
            </w:pPr>
            <w:r w:rsidRPr="00F37698">
              <w:rPr>
                <w:rFonts w:ascii="Arial" w:hAnsi="Arial" w:cs="Arial"/>
                <w:b/>
                <w:sz w:val="24"/>
              </w:rPr>
              <w:t>TIME FRAME</w:t>
            </w:r>
          </w:p>
          <w:p w14:paraId="5D7A5879" w14:textId="77777777" w:rsidR="00686EBB" w:rsidRPr="00F37698" w:rsidRDefault="00686EBB" w:rsidP="00D900CC">
            <w:pPr>
              <w:rPr>
                <w:rFonts w:ascii="Arial" w:hAnsi="Arial" w:cs="Arial"/>
                <w:b/>
                <w:sz w:val="24"/>
              </w:rPr>
            </w:pPr>
          </w:p>
        </w:tc>
        <w:tc>
          <w:tcPr>
            <w:tcW w:w="2250" w:type="dxa"/>
          </w:tcPr>
          <w:p w14:paraId="39A10674" w14:textId="77777777" w:rsidR="00686EBB" w:rsidRPr="00F37698" w:rsidRDefault="00686EBB" w:rsidP="00D900CC">
            <w:pPr>
              <w:rPr>
                <w:rFonts w:ascii="Arial" w:hAnsi="Arial" w:cs="Arial"/>
                <w:b/>
                <w:sz w:val="24"/>
              </w:rPr>
            </w:pPr>
            <w:r w:rsidRPr="00F37698">
              <w:rPr>
                <w:rFonts w:ascii="Arial" w:hAnsi="Arial" w:cs="Arial"/>
                <w:b/>
                <w:sz w:val="24"/>
              </w:rPr>
              <w:t>RESPONSIBILITY</w:t>
            </w:r>
          </w:p>
        </w:tc>
      </w:tr>
      <w:tr w:rsidR="00686EBB" w:rsidRPr="00F37698" w14:paraId="63182424" w14:textId="77777777" w:rsidTr="00D900CC">
        <w:trPr>
          <w:trHeight w:val="2745"/>
        </w:trPr>
        <w:tc>
          <w:tcPr>
            <w:tcW w:w="3807" w:type="dxa"/>
          </w:tcPr>
          <w:p w14:paraId="0CE292D3" w14:textId="77777777" w:rsidR="00686EBB" w:rsidRPr="004D51E0" w:rsidRDefault="00686EBB" w:rsidP="00D900CC">
            <w:pPr>
              <w:rPr>
                <w:rFonts w:ascii="Arial" w:hAnsi="Arial" w:cs="Arial"/>
              </w:rPr>
            </w:pPr>
          </w:p>
          <w:p w14:paraId="6B276139" w14:textId="77777777" w:rsidR="00686EBB" w:rsidRPr="004D51E0" w:rsidRDefault="00686EBB" w:rsidP="00D900CC">
            <w:pPr>
              <w:rPr>
                <w:rFonts w:ascii="Arial" w:hAnsi="Arial" w:cs="Arial"/>
                <w:b/>
              </w:rPr>
            </w:pPr>
            <w:r w:rsidRPr="004D51E0">
              <w:rPr>
                <w:rFonts w:ascii="Arial" w:hAnsi="Arial" w:cs="Arial"/>
                <w:b/>
              </w:rPr>
              <w:t>YOUTH SKILLING (RESI):</w:t>
            </w:r>
          </w:p>
          <w:p w14:paraId="60C9A6DD" w14:textId="77777777" w:rsidR="00686EBB" w:rsidRPr="004D51E0" w:rsidRDefault="00686EBB" w:rsidP="00D900CC">
            <w:pPr>
              <w:rPr>
                <w:rFonts w:ascii="Arial" w:hAnsi="Arial" w:cs="Arial"/>
              </w:rPr>
            </w:pPr>
            <w:r w:rsidRPr="004D51E0">
              <w:rPr>
                <w:rFonts w:ascii="Arial" w:hAnsi="Arial" w:cs="Arial"/>
              </w:rPr>
              <w:t>Establishment of youth centres supporting digital skills  training for  youth employability &amp; business enhancement (RESI)</w:t>
            </w:r>
          </w:p>
        </w:tc>
        <w:tc>
          <w:tcPr>
            <w:tcW w:w="3663" w:type="dxa"/>
          </w:tcPr>
          <w:p w14:paraId="33136080" w14:textId="77777777" w:rsidR="00686EBB" w:rsidRPr="004D51E0" w:rsidRDefault="00686EBB" w:rsidP="00686EBB">
            <w:pPr>
              <w:pStyle w:val="ListParagraph"/>
              <w:numPr>
                <w:ilvl w:val="0"/>
                <w:numId w:val="13"/>
              </w:numPr>
              <w:rPr>
                <w:rFonts w:ascii="Arial" w:hAnsi="Arial" w:cs="Arial"/>
              </w:rPr>
            </w:pPr>
            <w:r w:rsidRPr="004D51E0">
              <w:rPr>
                <w:rFonts w:ascii="Arial" w:hAnsi="Arial" w:cs="Arial"/>
              </w:rPr>
              <w:t xml:space="preserve">Youth identified and trained on freelancing online skills. </w:t>
            </w:r>
          </w:p>
          <w:p w14:paraId="0969DDC7" w14:textId="77777777" w:rsidR="00686EBB" w:rsidRPr="004D51E0" w:rsidRDefault="00686EBB" w:rsidP="00686EBB">
            <w:pPr>
              <w:pStyle w:val="ListParagraph"/>
              <w:numPr>
                <w:ilvl w:val="0"/>
                <w:numId w:val="13"/>
              </w:numPr>
              <w:rPr>
                <w:rFonts w:ascii="Arial" w:hAnsi="Arial" w:cs="Arial"/>
              </w:rPr>
            </w:pPr>
            <w:r w:rsidRPr="004D51E0">
              <w:rPr>
                <w:rFonts w:ascii="Arial" w:hAnsi="Arial" w:cs="Arial"/>
              </w:rPr>
              <w:t>Youth trained on ICT business skills.</w:t>
            </w:r>
          </w:p>
          <w:p w14:paraId="3D6DD583" w14:textId="77777777" w:rsidR="00686EBB" w:rsidRPr="004D51E0" w:rsidRDefault="00686EBB" w:rsidP="00686EBB">
            <w:pPr>
              <w:pStyle w:val="ListParagraph"/>
              <w:numPr>
                <w:ilvl w:val="0"/>
                <w:numId w:val="13"/>
              </w:numPr>
              <w:rPr>
                <w:rFonts w:ascii="Arial" w:hAnsi="Arial" w:cs="Arial"/>
              </w:rPr>
            </w:pPr>
            <w:r w:rsidRPr="004D51E0">
              <w:rPr>
                <w:rFonts w:ascii="Arial" w:hAnsi="Arial" w:cs="Arial"/>
              </w:rPr>
              <w:t>Youth trained in English language course supporting business communication.</w:t>
            </w:r>
          </w:p>
          <w:p w14:paraId="39A4E19A" w14:textId="77777777" w:rsidR="00686EBB" w:rsidRPr="004D51E0" w:rsidRDefault="00686EBB" w:rsidP="00686EBB">
            <w:pPr>
              <w:pStyle w:val="ListParagraph"/>
              <w:numPr>
                <w:ilvl w:val="0"/>
                <w:numId w:val="13"/>
              </w:numPr>
              <w:rPr>
                <w:rFonts w:ascii="Arial" w:hAnsi="Arial" w:cs="Arial"/>
              </w:rPr>
            </w:pPr>
            <w:r w:rsidRPr="004D51E0">
              <w:rPr>
                <w:rFonts w:ascii="Arial" w:hAnsi="Arial" w:cs="Arial"/>
              </w:rPr>
              <w:t>Securing of computer soft wares and trainers (</w:t>
            </w:r>
            <w:proofErr w:type="spellStart"/>
            <w:r w:rsidRPr="004D51E0">
              <w:rPr>
                <w:rFonts w:ascii="Arial" w:hAnsi="Arial" w:cs="Arial"/>
              </w:rPr>
              <w:t>ToT</w:t>
            </w:r>
            <w:proofErr w:type="spellEnd"/>
            <w:r w:rsidRPr="004D51E0">
              <w:rPr>
                <w:rFonts w:ascii="Arial" w:hAnsi="Arial" w:cs="Arial"/>
              </w:rPr>
              <w:t>).</w:t>
            </w:r>
          </w:p>
        </w:tc>
        <w:tc>
          <w:tcPr>
            <w:tcW w:w="4050" w:type="dxa"/>
          </w:tcPr>
          <w:p w14:paraId="056F90B7" w14:textId="77777777" w:rsidR="00686EBB" w:rsidRPr="004D51E0" w:rsidRDefault="00686EBB" w:rsidP="00686EBB">
            <w:pPr>
              <w:pStyle w:val="ListParagraph"/>
              <w:numPr>
                <w:ilvl w:val="0"/>
                <w:numId w:val="14"/>
              </w:numPr>
              <w:rPr>
                <w:rFonts w:ascii="Arial" w:hAnsi="Arial" w:cs="Arial"/>
              </w:rPr>
            </w:pPr>
            <w:r w:rsidRPr="004D51E0">
              <w:rPr>
                <w:rFonts w:ascii="Arial" w:hAnsi="Arial" w:cs="Arial"/>
              </w:rPr>
              <w:t>Resource mobilization for digital skills training</w:t>
            </w:r>
          </w:p>
          <w:p w14:paraId="240F5FB3" w14:textId="77777777" w:rsidR="00686EBB" w:rsidRPr="004D51E0" w:rsidRDefault="00686EBB" w:rsidP="00686EBB">
            <w:pPr>
              <w:pStyle w:val="ListParagraph"/>
              <w:numPr>
                <w:ilvl w:val="0"/>
                <w:numId w:val="14"/>
              </w:numPr>
              <w:rPr>
                <w:rFonts w:ascii="Arial" w:hAnsi="Arial" w:cs="Arial"/>
              </w:rPr>
            </w:pPr>
            <w:r w:rsidRPr="004D51E0">
              <w:rPr>
                <w:rFonts w:ascii="Arial" w:hAnsi="Arial" w:cs="Arial"/>
              </w:rPr>
              <w:t>Secure trainer</w:t>
            </w:r>
          </w:p>
          <w:p w14:paraId="7CD717BC" w14:textId="77777777" w:rsidR="00686EBB" w:rsidRPr="004D51E0" w:rsidRDefault="00686EBB" w:rsidP="00686EBB">
            <w:pPr>
              <w:pStyle w:val="ListParagraph"/>
              <w:numPr>
                <w:ilvl w:val="0"/>
                <w:numId w:val="14"/>
              </w:numPr>
              <w:rPr>
                <w:rFonts w:ascii="Arial" w:hAnsi="Arial" w:cs="Arial"/>
              </w:rPr>
            </w:pPr>
            <w:r w:rsidRPr="004D51E0">
              <w:rPr>
                <w:rFonts w:ascii="Arial" w:hAnsi="Arial" w:cs="Arial"/>
              </w:rPr>
              <w:t>Procure computers</w:t>
            </w:r>
          </w:p>
          <w:p w14:paraId="62B692F6" w14:textId="77777777" w:rsidR="00686EBB" w:rsidRPr="004D51E0" w:rsidRDefault="00686EBB" w:rsidP="00686EBB">
            <w:pPr>
              <w:pStyle w:val="ListParagraph"/>
              <w:numPr>
                <w:ilvl w:val="0"/>
                <w:numId w:val="14"/>
              </w:numPr>
              <w:rPr>
                <w:rFonts w:ascii="Arial" w:hAnsi="Arial" w:cs="Arial"/>
              </w:rPr>
            </w:pPr>
            <w:r w:rsidRPr="004D51E0">
              <w:rPr>
                <w:rFonts w:ascii="Arial" w:hAnsi="Arial" w:cs="Arial"/>
              </w:rPr>
              <w:t>Set a training hall for training- or use AVSI Youth Centre.</w:t>
            </w:r>
          </w:p>
          <w:p w14:paraId="1130D763" w14:textId="77777777" w:rsidR="00686EBB" w:rsidRPr="004D51E0" w:rsidRDefault="00686EBB" w:rsidP="00686EBB">
            <w:pPr>
              <w:pStyle w:val="ListParagraph"/>
              <w:numPr>
                <w:ilvl w:val="0"/>
                <w:numId w:val="14"/>
              </w:numPr>
              <w:rPr>
                <w:rFonts w:ascii="Arial" w:hAnsi="Arial" w:cs="Arial"/>
              </w:rPr>
            </w:pPr>
            <w:r w:rsidRPr="004D51E0">
              <w:rPr>
                <w:rFonts w:ascii="Arial" w:hAnsi="Arial" w:cs="Arial"/>
              </w:rPr>
              <w:t>Secured internet connectivity</w:t>
            </w:r>
          </w:p>
          <w:p w14:paraId="19C3B9A6" w14:textId="77777777" w:rsidR="00686EBB" w:rsidRPr="004D51E0" w:rsidRDefault="00686EBB" w:rsidP="00686EBB">
            <w:pPr>
              <w:pStyle w:val="ListParagraph"/>
              <w:numPr>
                <w:ilvl w:val="0"/>
                <w:numId w:val="14"/>
              </w:numPr>
              <w:rPr>
                <w:rFonts w:ascii="Arial" w:hAnsi="Arial" w:cs="Arial"/>
              </w:rPr>
            </w:pPr>
            <w:r w:rsidRPr="004D51E0">
              <w:rPr>
                <w:rFonts w:ascii="Arial" w:hAnsi="Arial" w:cs="Arial"/>
              </w:rPr>
              <w:t>Identification of interested youth for training</w:t>
            </w:r>
          </w:p>
          <w:p w14:paraId="04B5D021" w14:textId="77777777" w:rsidR="00686EBB" w:rsidRDefault="00686EBB" w:rsidP="00686EBB">
            <w:pPr>
              <w:pStyle w:val="ListParagraph"/>
              <w:numPr>
                <w:ilvl w:val="0"/>
                <w:numId w:val="14"/>
              </w:numPr>
              <w:rPr>
                <w:rFonts w:ascii="Arial" w:hAnsi="Arial" w:cs="Arial"/>
              </w:rPr>
            </w:pPr>
            <w:r w:rsidRPr="00801095">
              <w:rPr>
                <w:rFonts w:ascii="Arial" w:hAnsi="Arial" w:cs="Arial"/>
              </w:rPr>
              <w:t>Linking of trained youth to business  ventures</w:t>
            </w:r>
          </w:p>
          <w:p w14:paraId="4DFE25A7" w14:textId="77777777" w:rsidR="00686EBB" w:rsidRPr="00513892" w:rsidRDefault="00686EBB" w:rsidP="00D900CC">
            <w:pPr>
              <w:pStyle w:val="ListParagraph"/>
              <w:rPr>
                <w:rFonts w:ascii="Arial" w:hAnsi="Arial" w:cs="Arial"/>
              </w:rPr>
            </w:pPr>
          </w:p>
        </w:tc>
        <w:tc>
          <w:tcPr>
            <w:tcW w:w="1260" w:type="dxa"/>
          </w:tcPr>
          <w:p w14:paraId="29F76331" w14:textId="77777777" w:rsidR="00686EBB" w:rsidRPr="004D51E0" w:rsidRDefault="00686EBB" w:rsidP="00D900CC">
            <w:pPr>
              <w:rPr>
                <w:rFonts w:ascii="Arial" w:hAnsi="Arial" w:cs="Arial"/>
              </w:rPr>
            </w:pPr>
            <w:r w:rsidRPr="004D51E0">
              <w:rPr>
                <w:rFonts w:ascii="Arial" w:hAnsi="Arial" w:cs="Arial"/>
              </w:rPr>
              <w:t>January, 2020</w:t>
            </w:r>
          </w:p>
        </w:tc>
        <w:tc>
          <w:tcPr>
            <w:tcW w:w="2250" w:type="dxa"/>
          </w:tcPr>
          <w:p w14:paraId="12A51B61" w14:textId="77777777" w:rsidR="00686EBB" w:rsidRPr="004D51E0" w:rsidRDefault="00686EBB" w:rsidP="00D900CC">
            <w:pPr>
              <w:rPr>
                <w:rFonts w:ascii="Arial" w:hAnsi="Arial" w:cs="Arial"/>
              </w:rPr>
            </w:pPr>
            <w:r w:rsidRPr="004D51E0">
              <w:rPr>
                <w:rFonts w:ascii="Arial" w:hAnsi="Arial" w:cs="Arial"/>
              </w:rPr>
              <w:t>PMU &amp;AVSI</w:t>
            </w:r>
          </w:p>
        </w:tc>
      </w:tr>
      <w:tr w:rsidR="00686EBB" w:rsidRPr="00F37698" w14:paraId="38505318" w14:textId="77777777" w:rsidTr="00D900CC">
        <w:trPr>
          <w:trHeight w:val="70"/>
        </w:trPr>
        <w:tc>
          <w:tcPr>
            <w:tcW w:w="3807" w:type="dxa"/>
          </w:tcPr>
          <w:p w14:paraId="302F52FE" w14:textId="77777777" w:rsidR="00686EBB" w:rsidRPr="004D51E0" w:rsidRDefault="00686EBB" w:rsidP="00D900CC">
            <w:pPr>
              <w:rPr>
                <w:rFonts w:ascii="Arial" w:hAnsi="Arial" w:cs="Arial"/>
                <w:b/>
              </w:rPr>
            </w:pPr>
            <w:r w:rsidRPr="004D51E0">
              <w:rPr>
                <w:rFonts w:ascii="Arial" w:hAnsi="Arial" w:cs="Arial"/>
                <w:b/>
              </w:rPr>
              <w:t>AEP – SETUP</w:t>
            </w:r>
          </w:p>
          <w:p w14:paraId="228FB2EA" w14:textId="77777777" w:rsidR="00686EBB" w:rsidRPr="004D51E0" w:rsidRDefault="00686EBB" w:rsidP="00D900CC">
            <w:pPr>
              <w:rPr>
                <w:rFonts w:ascii="Arial" w:hAnsi="Arial" w:cs="Arial"/>
              </w:rPr>
            </w:pPr>
            <w:r w:rsidRPr="004D51E0">
              <w:rPr>
                <w:rFonts w:ascii="Arial" w:hAnsi="Arial" w:cs="Arial"/>
              </w:rPr>
              <w:t xml:space="preserve">Provision of separate classrooms for AEP learners </w:t>
            </w:r>
          </w:p>
          <w:p w14:paraId="7DCF9046" w14:textId="77777777" w:rsidR="00686EBB" w:rsidRPr="004D51E0" w:rsidRDefault="00686EBB" w:rsidP="00D900CC">
            <w:pPr>
              <w:rPr>
                <w:rFonts w:ascii="Arial" w:hAnsi="Arial" w:cs="Arial"/>
              </w:rPr>
            </w:pPr>
            <w:r w:rsidRPr="004D51E0">
              <w:rPr>
                <w:rFonts w:ascii="Arial" w:hAnsi="Arial" w:cs="Arial"/>
              </w:rPr>
              <w:t xml:space="preserve">Use of remedial classes for slow learners </w:t>
            </w:r>
          </w:p>
          <w:p w14:paraId="1EDEC265" w14:textId="77777777" w:rsidR="00686EBB" w:rsidRPr="004D51E0" w:rsidRDefault="00686EBB" w:rsidP="00D900CC">
            <w:pPr>
              <w:rPr>
                <w:rFonts w:ascii="Arial" w:hAnsi="Arial" w:cs="Arial"/>
              </w:rPr>
            </w:pPr>
            <w:r w:rsidRPr="004D51E0">
              <w:rPr>
                <w:rFonts w:ascii="Arial" w:hAnsi="Arial" w:cs="Arial"/>
              </w:rPr>
              <w:t>Grading of learners according to competences</w:t>
            </w:r>
          </w:p>
          <w:p w14:paraId="62D464FF" w14:textId="77777777" w:rsidR="00686EBB" w:rsidRPr="004D51E0" w:rsidRDefault="00686EBB" w:rsidP="00D900CC">
            <w:pPr>
              <w:rPr>
                <w:rFonts w:ascii="Arial" w:hAnsi="Arial" w:cs="Arial"/>
              </w:rPr>
            </w:pPr>
            <w:r w:rsidRPr="004D51E0">
              <w:rPr>
                <w:rFonts w:ascii="Arial" w:hAnsi="Arial" w:cs="Arial"/>
              </w:rPr>
              <w:t>Use of incentive teachers to teach remedial classes</w:t>
            </w:r>
          </w:p>
          <w:p w14:paraId="09336F58" w14:textId="77777777" w:rsidR="00686EBB" w:rsidRPr="004D51E0" w:rsidRDefault="00686EBB" w:rsidP="00D900CC">
            <w:pPr>
              <w:rPr>
                <w:rFonts w:ascii="Arial" w:hAnsi="Arial" w:cs="Arial"/>
              </w:rPr>
            </w:pPr>
            <w:r w:rsidRPr="004D51E0">
              <w:rPr>
                <w:rFonts w:ascii="Arial" w:hAnsi="Arial" w:cs="Arial"/>
              </w:rPr>
              <w:t>Use of digital data system to monitor enrolment, attendance and performance – follow up</w:t>
            </w:r>
          </w:p>
          <w:p w14:paraId="15433B3E" w14:textId="77777777" w:rsidR="00686EBB" w:rsidRPr="004D51E0" w:rsidRDefault="00686EBB" w:rsidP="00D900CC">
            <w:pPr>
              <w:rPr>
                <w:rFonts w:ascii="Arial" w:hAnsi="Arial" w:cs="Arial"/>
              </w:rPr>
            </w:pPr>
            <w:r w:rsidRPr="004D51E0">
              <w:rPr>
                <w:rFonts w:ascii="Arial" w:hAnsi="Arial" w:cs="Arial"/>
              </w:rPr>
              <w:t>Use of community mobilizers as contact persons in tracking and making follow up on learners.</w:t>
            </w:r>
          </w:p>
          <w:p w14:paraId="4F447CCF" w14:textId="77777777" w:rsidR="00686EBB" w:rsidRPr="004D51E0" w:rsidRDefault="00686EBB" w:rsidP="00D900CC">
            <w:pPr>
              <w:rPr>
                <w:rFonts w:ascii="Arial" w:hAnsi="Arial" w:cs="Arial"/>
              </w:rPr>
            </w:pPr>
          </w:p>
          <w:p w14:paraId="1174EF63" w14:textId="77777777" w:rsidR="00686EBB" w:rsidRPr="004D51E0" w:rsidRDefault="00686EBB" w:rsidP="00D900CC">
            <w:pPr>
              <w:rPr>
                <w:rFonts w:ascii="Arial" w:hAnsi="Arial" w:cs="Arial"/>
              </w:rPr>
            </w:pPr>
          </w:p>
          <w:p w14:paraId="4E1068CE" w14:textId="77777777" w:rsidR="00686EBB" w:rsidRPr="004D51E0" w:rsidRDefault="00686EBB" w:rsidP="00D900CC">
            <w:pPr>
              <w:rPr>
                <w:rFonts w:ascii="Arial" w:hAnsi="Arial" w:cs="Arial"/>
              </w:rPr>
            </w:pPr>
          </w:p>
          <w:p w14:paraId="66917762" w14:textId="77777777" w:rsidR="00686EBB" w:rsidRPr="004D51E0" w:rsidRDefault="00686EBB" w:rsidP="00D900CC">
            <w:pPr>
              <w:rPr>
                <w:rFonts w:ascii="Arial" w:hAnsi="Arial" w:cs="Arial"/>
              </w:rPr>
            </w:pPr>
          </w:p>
        </w:tc>
        <w:tc>
          <w:tcPr>
            <w:tcW w:w="3663" w:type="dxa"/>
          </w:tcPr>
          <w:p w14:paraId="759DCE8E" w14:textId="77777777" w:rsidR="00686EBB" w:rsidRPr="004D51E0" w:rsidRDefault="00686EBB" w:rsidP="00686EBB">
            <w:pPr>
              <w:pStyle w:val="ListParagraph"/>
              <w:numPr>
                <w:ilvl w:val="0"/>
                <w:numId w:val="15"/>
              </w:numPr>
              <w:rPr>
                <w:rFonts w:ascii="Arial" w:hAnsi="Arial" w:cs="Arial"/>
              </w:rPr>
            </w:pPr>
            <w:r w:rsidRPr="004D51E0">
              <w:rPr>
                <w:rFonts w:ascii="Arial" w:hAnsi="Arial" w:cs="Arial"/>
              </w:rPr>
              <w:t xml:space="preserve">Pilot remedial classes for slow learners for </w:t>
            </w:r>
            <w:r>
              <w:rPr>
                <w:rFonts w:ascii="Arial" w:hAnsi="Arial" w:cs="Arial"/>
              </w:rPr>
              <w:t xml:space="preserve">L </w:t>
            </w:r>
            <w:r w:rsidRPr="004D51E0">
              <w:rPr>
                <w:rFonts w:ascii="Arial" w:hAnsi="Arial" w:cs="Arial"/>
              </w:rPr>
              <w:t>2&amp;3</w:t>
            </w:r>
          </w:p>
          <w:p w14:paraId="420A0344" w14:textId="77777777" w:rsidR="00686EBB" w:rsidRPr="004D51E0" w:rsidRDefault="00686EBB" w:rsidP="00686EBB">
            <w:pPr>
              <w:pStyle w:val="ListParagraph"/>
              <w:numPr>
                <w:ilvl w:val="0"/>
                <w:numId w:val="15"/>
              </w:numPr>
              <w:rPr>
                <w:rFonts w:ascii="Arial" w:hAnsi="Arial" w:cs="Arial"/>
              </w:rPr>
            </w:pPr>
            <w:r w:rsidRPr="004D51E0">
              <w:rPr>
                <w:rFonts w:ascii="Arial" w:hAnsi="Arial" w:cs="Arial"/>
              </w:rPr>
              <w:t>Pilot grading of learners according to competences especially in level 1</w:t>
            </w:r>
          </w:p>
          <w:p w14:paraId="152C0DEA" w14:textId="77777777" w:rsidR="00686EBB" w:rsidRPr="004D51E0" w:rsidRDefault="00686EBB" w:rsidP="00686EBB">
            <w:pPr>
              <w:pStyle w:val="ListParagraph"/>
              <w:numPr>
                <w:ilvl w:val="0"/>
                <w:numId w:val="15"/>
              </w:numPr>
              <w:rPr>
                <w:rFonts w:ascii="Arial" w:hAnsi="Arial" w:cs="Arial"/>
              </w:rPr>
            </w:pPr>
            <w:r w:rsidRPr="004D51E0">
              <w:rPr>
                <w:rFonts w:ascii="Arial" w:hAnsi="Arial" w:cs="Arial"/>
              </w:rPr>
              <w:t>Support the existing teachers to teach remedial classes (some incentive)</w:t>
            </w:r>
          </w:p>
          <w:p w14:paraId="561E850D" w14:textId="77777777" w:rsidR="00686EBB" w:rsidRPr="004D51E0" w:rsidRDefault="00686EBB" w:rsidP="00686EBB">
            <w:pPr>
              <w:pStyle w:val="ListParagraph"/>
              <w:numPr>
                <w:ilvl w:val="0"/>
                <w:numId w:val="15"/>
              </w:numPr>
              <w:rPr>
                <w:rFonts w:ascii="Arial" w:hAnsi="Arial" w:cs="Arial"/>
              </w:rPr>
            </w:pPr>
            <w:r w:rsidRPr="004D51E0">
              <w:rPr>
                <w:rFonts w:ascii="Arial" w:hAnsi="Arial" w:cs="Arial"/>
              </w:rPr>
              <w:t>Pilot digital data collection system to monitor enrolment, attendance and support follow ups</w:t>
            </w:r>
          </w:p>
          <w:p w14:paraId="6BE322A8" w14:textId="77777777" w:rsidR="00686EBB" w:rsidRPr="004D51E0" w:rsidRDefault="00686EBB" w:rsidP="00686EBB">
            <w:pPr>
              <w:pStyle w:val="ListParagraph"/>
              <w:numPr>
                <w:ilvl w:val="0"/>
                <w:numId w:val="15"/>
              </w:numPr>
              <w:rPr>
                <w:rFonts w:ascii="Arial" w:hAnsi="Arial" w:cs="Arial"/>
              </w:rPr>
            </w:pPr>
            <w:r>
              <w:rPr>
                <w:rFonts w:ascii="Arial" w:hAnsi="Arial" w:cs="Arial"/>
              </w:rPr>
              <w:t>Mobilize resources for construction of AEP classrooms</w:t>
            </w:r>
          </w:p>
        </w:tc>
        <w:tc>
          <w:tcPr>
            <w:tcW w:w="4050" w:type="dxa"/>
          </w:tcPr>
          <w:p w14:paraId="03B56632" w14:textId="77777777" w:rsidR="00686EBB" w:rsidRPr="001478B4" w:rsidRDefault="00686EBB" w:rsidP="00686EBB">
            <w:pPr>
              <w:pStyle w:val="ListParagraph"/>
              <w:numPr>
                <w:ilvl w:val="0"/>
                <w:numId w:val="16"/>
              </w:numPr>
              <w:rPr>
                <w:rFonts w:ascii="Arial" w:hAnsi="Arial" w:cs="Arial"/>
              </w:rPr>
            </w:pPr>
            <w:r w:rsidRPr="001478B4">
              <w:rPr>
                <w:rFonts w:ascii="Arial" w:hAnsi="Arial" w:cs="Arial"/>
              </w:rPr>
              <w:t>Meet teacher and discuss on the need and piloting of the remedial lessons</w:t>
            </w:r>
          </w:p>
          <w:p w14:paraId="611E33A6" w14:textId="77777777" w:rsidR="00686EBB" w:rsidRDefault="00686EBB" w:rsidP="00686EBB">
            <w:pPr>
              <w:pStyle w:val="ListParagraph"/>
              <w:numPr>
                <w:ilvl w:val="0"/>
                <w:numId w:val="16"/>
              </w:numPr>
              <w:rPr>
                <w:rFonts w:ascii="Arial" w:hAnsi="Arial" w:cs="Arial"/>
              </w:rPr>
            </w:pPr>
            <w:r w:rsidRPr="001478B4">
              <w:rPr>
                <w:rFonts w:ascii="Arial" w:hAnsi="Arial" w:cs="Arial"/>
              </w:rPr>
              <w:t>Secure instructional materials to support remedial lessons (text books)</w:t>
            </w:r>
          </w:p>
          <w:p w14:paraId="5EB05CF1" w14:textId="77777777" w:rsidR="00686EBB" w:rsidRDefault="00686EBB" w:rsidP="00686EBB">
            <w:pPr>
              <w:pStyle w:val="ListParagraph"/>
              <w:numPr>
                <w:ilvl w:val="0"/>
                <w:numId w:val="16"/>
              </w:numPr>
              <w:rPr>
                <w:rFonts w:ascii="Arial" w:hAnsi="Arial" w:cs="Arial"/>
              </w:rPr>
            </w:pPr>
            <w:r>
              <w:rPr>
                <w:rFonts w:ascii="Arial" w:hAnsi="Arial" w:cs="Arial"/>
              </w:rPr>
              <w:t>Identify learners who need support per centre (L2&amp;3) using the CAM form for now.</w:t>
            </w:r>
          </w:p>
          <w:p w14:paraId="2EEA6A22" w14:textId="77777777" w:rsidR="00686EBB" w:rsidRPr="003E6046" w:rsidRDefault="00686EBB" w:rsidP="00686EBB">
            <w:pPr>
              <w:pStyle w:val="ListParagraph"/>
              <w:numPr>
                <w:ilvl w:val="0"/>
                <w:numId w:val="16"/>
              </w:numPr>
              <w:rPr>
                <w:rFonts w:ascii="Arial" w:hAnsi="Arial" w:cs="Arial"/>
                <w:color w:val="F8931D" w:themeColor="accent2"/>
              </w:rPr>
            </w:pPr>
            <w:r w:rsidRPr="003E6046">
              <w:rPr>
                <w:rFonts w:ascii="Arial" w:hAnsi="Arial" w:cs="Arial"/>
                <w:color w:val="F8931D" w:themeColor="accent2"/>
              </w:rPr>
              <w:t>Mobilize resources to procure digital data collection application and trainer –</w:t>
            </w:r>
            <w:r>
              <w:rPr>
                <w:rFonts w:ascii="Arial" w:hAnsi="Arial" w:cs="Arial"/>
                <w:color w:val="F8931D" w:themeColor="accent2"/>
              </w:rPr>
              <w:t xml:space="preserve"> Coconut/ COBO- </w:t>
            </w:r>
            <w:r w:rsidRPr="003E6046">
              <w:rPr>
                <w:rFonts w:ascii="Arial" w:hAnsi="Arial" w:cs="Arial"/>
                <w:b/>
                <w:i/>
                <w:color w:val="F8931D" w:themeColor="accent2"/>
              </w:rPr>
              <w:t>Carin</w:t>
            </w:r>
          </w:p>
          <w:p w14:paraId="71F6795C" w14:textId="77777777" w:rsidR="00686EBB" w:rsidRDefault="00686EBB" w:rsidP="00686EBB">
            <w:pPr>
              <w:pStyle w:val="ListParagraph"/>
              <w:numPr>
                <w:ilvl w:val="0"/>
                <w:numId w:val="16"/>
              </w:numPr>
              <w:rPr>
                <w:rFonts w:ascii="Arial" w:hAnsi="Arial" w:cs="Arial"/>
              </w:rPr>
            </w:pPr>
            <w:r>
              <w:rPr>
                <w:rFonts w:ascii="Arial" w:hAnsi="Arial" w:cs="Arial"/>
              </w:rPr>
              <w:t>Mentor teachers on pedagogy for remedial teaching.</w:t>
            </w:r>
          </w:p>
          <w:p w14:paraId="179AA48D" w14:textId="77777777" w:rsidR="00686EBB" w:rsidRPr="004D51E0" w:rsidRDefault="00686EBB" w:rsidP="00686EBB">
            <w:pPr>
              <w:pStyle w:val="ListParagraph"/>
              <w:numPr>
                <w:ilvl w:val="0"/>
                <w:numId w:val="16"/>
              </w:numPr>
              <w:rPr>
                <w:rFonts w:ascii="Arial" w:hAnsi="Arial" w:cs="Arial"/>
              </w:rPr>
            </w:pPr>
            <w:r w:rsidRPr="003E6046">
              <w:rPr>
                <w:rFonts w:ascii="Arial" w:hAnsi="Arial" w:cs="Arial"/>
                <w:color w:val="F8931D" w:themeColor="accent2"/>
              </w:rPr>
              <w:t>Construct at least 01 classroom block for each of the 3</w:t>
            </w:r>
            <w:r>
              <w:rPr>
                <w:rFonts w:ascii="Arial" w:hAnsi="Arial" w:cs="Arial"/>
                <w:color w:val="F8931D" w:themeColor="accent2"/>
              </w:rPr>
              <w:t xml:space="preserve"> AEP centres- </w:t>
            </w:r>
            <w:r w:rsidRPr="003E6046">
              <w:rPr>
                <w:rFonts w:ascii="Arial" w:hAnsi="Arial" w:cs="Arial"/>
                <w:b/>
                <w:i/>
                <w:color w:val="F8931D" w:themeColor="accent2"/>
              </w:rPr>
              <w:t>Benedict</w:t>
            </w:r>
          </w:p>
        </w:tc>
        <w:tc>
          <w:tcPr>
            <w:tcW w:w="1260" w:type="dxa"/>
          </w:tcPr>
          <w:p w14:paraId="22A77EE1" w14:textId="77777777" w:rsidR="00686EBB" w:rsidRDefault="00686EBB" w:rsidP="00D900CC">
            <w:pPr>
              <w:rPr>
                <w:rFonts w:ascii="Arial" w:hAnsi="Arial" w:cs="Arial"/>
              </w:rPr>
            </w:pPr>
            <w:r>
              <w:rPr>
                <w:rFonts w:ascii="Arial" w:hAnsi="Arial" w:cs="Arial"/>
              </w:rPr>
              <w:t>January, 2020</w:t>
            </w:r>
          </w:p>
          <w:p w14:paraId="0EBB466C" w14:textId="77777777" w:rsidR="00686EBB" w:rsidRDefault="00686EBB" w:rsidP="00D900CC">
            <w:pPr>
              <w:rPr>
                <w:rFonts w:ascii="Arial" w:hAnsi="Arial" w:cs="Arial"/>
              </w:rPr>
            </w:pPr>
          </w:p>
          <w:p w14:paraId="4189580E" w14:textId="77777777" w:rsidR="00686EBB" w:rsidRDefault="00686EBB" w:rsidP="00D900CC">
            <w:pPr>
              <w:rPr>
                <w:rFonts w:ascii="Arial" w:hAnsi="Arial" w:cs="Arial"/>
              </w:rPr>
            </w:pPr>
          </w:p>
          <w:p w14:paraId="4D03DB1D" w14:textId="77777777" w:rsidR="00686EBB" w:rsidRDefault="00686EBB" w:rsidP="00D900CC">
            <w:pPr>
              <w:rPr>
                <w:rFonts w:ascii="Arial" w:hAnsi="Arial" w:cs="Arial"/>
              </w:rPr>
            </w:pPr>
          </w:p>
          <w:p w14:paraId="27F9D30F" w14:textId="77777777" w:rsidR="00686EBB" w:rsidRDefault="00686EBB" w:rsidP="00D900CC">
            <w:pPr>
              <w:rPr>
                <w:rFonts w:ascii="Arial" w:hAnsi="Arial" w:cs="Arial"/>
              </w:rPr>
            </w:pPr>
          </w:p>
          <w:p w14:paraId="3622B307" w14:textId="77777777" w:rsidR="00686EBB" w:rsidRDefault="00686EBB" w:rsidP="00D900CC">
            <w:pPr>
              <w:rPr>
                <w:rFonts w:ascii="Arial" w:hAnsi="Arial" w:cs="Arial"/>
              </w:rPr>
            </w:pPr>
          </w:p>
          <w:p w14:paraId="6C3ADF71" w14:textId="77777777" w:rsidR="00686EBB" w:rsidRDefault="00686EBB" w:rsidP="00D900CC">
            <w:pPr>
              <w:rPr>
                <w:rFonts w:ascii="Arial" w:hAnsi="Arial" w:cs="Arial"/>
              </w:rPr>
            </w:pPr>
          </w:p>
          <w:p w14:paraId="299AF254" w14:textId="77777777" w:rsidR="00686EBB" w:rsidRDefault="00686EBB" w:rsidP="00D900CC">
            <w:pPr>
              <w:rPr>
                <w:rFonts w:ascii="Arial" w:hAnsi="Arial" w:cs="Arial"/>
              </w:rPr>
            </w:pPr>
          </w:p>
          <w:p w14:paraId="384F5928" w14:textId="77777777" w:rsidR="00686EBB" w:rsidRDefault="00686EBB" w:rsidP="00D900CC">
            <w:pPr>
              <w:rPr>
                <w:rFonts w:ascii="Arial" w:hAnsi="Arial" w:cs="Arial"/>
              </w:rPr>
            </w:pPr>
          </w:p>
          <w:p w14:paraId="571C28CC" w14:textId="77777777" w:rsidR="00686EBB" w:rsidRDefault="00686EBB" w:rsidP="00D900CC">
            <w:pPr>
              <w:rPr>
                <w:rFonts w:ascii="Arial" w:hAnsi="Arial" w:cs="Arial"/>
              </w:rPr>
            </w:pPr>
          </w:p>
          <w:p w14:paraId="6E560F12" w14:textId="77777777" w:rsidR="00686EBB" w:rsidRDefault="00686EBB" w:rsidP="00D900CC">
            <w:pPr>
              <w:rPr>
                <w:rFonts w:ascii="Arial" w:hAnsi="Arial" w:cs="Arial"/>
              </w:rPr>
            </w:pPr>
          </w:p>
          <w:p w14:paraId="768D1421" w14:textId="77777777" w:rsidR="00686EBB" w:rsidRDefault="00686EBB" w:rsidP="00D900CC">
            <w:pPr>
              <w:rPr>
                <w:rFonts w:ascii="Arial" w:hAnsi="Arial" w:cs="Arial"/>
              </w:rPr>
            </w:pPr>
          </w:p>
          <w:p w14:paraId="1D4A3A17" w14:textId="77777777" w:rsidR="00686EBB" w:rsidRDefault="00686EBB" w:rsidP="00D900CC">
            <w:pPr>
              <w:rPr>
                <w:rFonts w:ascii="Arial" w:hAnsi="Arial" w:cs="Arial"/>
              </w:rPr>
            </w:pPr>
          </w:p>
          <w:p w14:paraId="43A340D3" w14:textId="77777777" w:rsidR="00686EBB" w:rsidRDefault="00686EBB" w:rsidP="00D900CC">
            <w:pPr>
              <w:rPr>
                <w:rFonts w:ascii="Arial" w:hAnsi="Arial" w:cs="Arial"/>
              </w:rPr>
            </w:pPr>
          </w:p>
          <w:p w14:paraId="68FAA888" w14:textId="77777777" w:rsidR="00686EBB" w:rsidRPr="004D51E0" w:rsidRDefault="00686EBB" w:rsidP="00D900CC">
            <w:pPr>
              <w:rPr>
                <w:rFonts w:ascii="Arial" w:hAnsi="Arial" w:cs="Arial"/>
              </w:rPr>
            </w:pPr>
          </w:p>
        </w:tc>
        <w:tc>
          <w:tcPr>
            <w:tcW w:w="2250" w:type="dxa"/>
          </w:tcPr>
          <w:p w14:paraId="732046FD" w14:textId="77777777" w:rsidR="00686EBB" w:rsidRPr="004D51E0" w:rsidRDefault="00686EBB" w:rsidP="00D900CC">
            <w:pPr>
              <w:rPr>
                <w:rFonts w:ascii="Arial" w:hAnsi="Arial" w:cs="Arial"/>
              </w:rPr>
            </w:pPr>
            <w:r>
              <w:rPr>
                <w:rFonts w:ascii="Arial" w:hAnsi="Arial" w:cs="Arial"/>
              </w:rPr>
              <w:t>PMU&amp; AVSI</w:t>
            </w:r>
          </w:p>
        </w:tc>
      </w:tr>
      <w:bookmarkEnd w:id="1"/>
      <w:bookmarkEnd w:id="2"/>
    </w:tbl>
    <w:p w14:paraId="267E8936" w14:textId="77777777" w:rsidR="00686EBB" w:rsidRDefault="00686EBB" w:rsidP="00A9574D">
      <w:pPr>
        <w:rPr>
          <w:lang w:val="en-US"/>
        </w:rPr>
        <w:sectPr w:rsidR="00686EBB" w:rsidSect="00686EBB">
          <w:pgSz w:w="16838" w:h="11906" w:orient="landscape"/>
          <w:pgMar w:top="1440" w:right="1440" w:bottom="1440" w:left="1440" w:header="709" w:footer="709" w:gutter="0"/>
          <w:cols w:space="708"/>
          <w:docGrid w:linePitch="360"/>
        </w:sectPr>
      </w:pPr>
    </w:p>
    <w:p w14:paraId="6EFE05B6" w14:textId="3C511FD1" w:rsidR="00686EBB" w:rsidRPr="007C6121" w:rsidRDefault="007C6121" w:rsidP="00686EBB">
      <w:pPr>
        <w:rPr>
          <w:bCs/>
        </w:rPr>
      </w:pPr>
      <w:r w:rsidRPr="007C6121">
        <w:rPr>
          <w:rFonts w:ascii="Arial" w:hAnsi="Arial" w:cs="Arial"/>
          <w:bCs/>
          <w:sz w:val="24"/>
          <w:lang w:val="en-US"/>
        </w:rPr>
        <w:lastRenderedPageBreak/>
        <w:t>FAWEU A</w:t>
      </w:r>
      <w:r w:rsidR="00686EBB" w:rsidRPr="007C6121">
        <w:rPr>
          <w:rFonts w:ascii="Arial" w:hAnsi="Arial" w:cs="Arial"/>
          <w:bCs/>
          <w:sz w:val="24"/>
        </w:rPr>
        <w:t>CTION  POINTS FROM THE LEARNING EXPERIENCE- KAKUMA, KENYA</w:t>
      </w:r>
    </w:p>
    <w:tbl>
      <w:tblPr>
        <w:tblStyle w:val="TableGrid"/>
        <w:tblW w:w="10653" w:type="dxa"/>
        <w:tblInd w:w="-432" w:type="dxa"/>
        <w:tblLayout w:type="fixed"/>
        <w:tblLook w:val="04A0" w:firstRow="1" w:lastRow="0" w:firstColumn="1" w:lastColumn="0" w:noHBand="0" w:noVBand="1"/>
      </w:tblPr>
      <w:tblGrid>
        <w:gridCol w:w="2383"/>
        <w:gridCol w:w="2864"/>
        <w:gridCol w:w="2410"/>
        <w:gridCol w:w="2996"/>
      </w:tblGrid>
      <w:tr w:rsidR="00686EBB" w:rsidRPr="00223695" w14:paraId="0D81E9AE" w14:textId="77777777" w:rsidTr="00D900CC">
        <w:tc>
          <w:tcPr>
            <w:tcW w:w="2383" w:type="dxa"/>
          </w:tcPr>
          <w:p w14:paraId="222DFF45" w14:textId="77777777" w:rsidR="00686EBB" w:rsidRPr="00223695" w:rsidRDefault="00686EBB" w:rsidP="00D900CC">
            <w:pPr>
              <w:rPr>
                <w:b/>
                <w:bCs/>
              </w:rPr>
            </w:pPr>
            <w:r w:rsidRPr="00223695">
              <w:rPr>
                <w:b/>
                <w:bCs/>
              </w:rPr>
              <w:t>Projects</w:t>
            </w:r>
          </w:p>
        </w:tc>
        <w:tc>
          <w:tcPr>
            <w:tcW w:w="2864" w:type="dxa"/>
          </w:tcPr>
          <w:p w14:paraId="59A6C020" w14:textId="77777777" w:rsidR="00686EBB" w:rsidRPr="00223695" w:rsidRDefault="00686EBB" w:rsidP="00D900CC">
            <w:pPr>
              <w:rPr>
                <w:b/>
                <w:bCs/>
              </w:rPr>
            </w:pPr>
            <w:r w:rsidRPr="00223695">
              <w:rPr>
                <w:b/>
                <w:bCs/>
              </w:rPr>
              <w:t>Benefits/ Strengths</w:t>
            </w:r>
          </w:p>
        </w:tc>
        <w:tc>
          <w:tcPr>
            <w:tcW w:w="2410" w:type="dxa"/>
          </w:tcPr>
          <w:p w14:paraId="6D255F18" w14:textId="77777777" w:rsidR="00686EBB" w:rsidRPr="00223695" w:rsidRDefault="00686EBB" w:rsidP="00D900CC">
            <w:pPr>
              <w:rPr>
                <w:b/>
                <w:bCs/>
              </w:rPr>
            </w:pPr>
            <w:r w:rsidRPr="00223695">
              <w:rPr>
                <w:b/>
                <w:bCs/>
              </w:rPr>
              <w:t>Challenges</w:t>
            </w:r>
          </w:p>
        </w:tc>
        <w:tc>
          <w:tcPr>
            <w:tcW w:w="2996" w:type="dxa"/>
          </w:tcPr>
          <w:p w14:paraId="4DBE02E5" w14:textId="77777777" w:rsidR="00686EBB" w:rsidRPr="00223695" w:rsidRDefault="00686EBB" w:rsidP="00D900CC">
            <w:pPr>
              <w:rPr>
                <w:b/>
                <w:bCs/>
              </w:rPr>
            </w:pPr>
            <w:r>
              <w:rPr>
                <w:b/>
                <w:bCs/>
              </w:rPr>
              <w:t xml:space="preserve">Actions including timeline and budget </w:t>
            </w:r>
          </w:p>
        </w:tc>
      </w:tr>
      <w:tr w:rsidR="00686EBB" w:rsidRPr="00223695" w14:paraId="14EDED61" w14:textId="77777777" w:rsidTr="00D900CC">
        <w:tc>
          <w:tcPr>
            <w:tcW w:w="10653" w:type="dxa"/>
            <w:gridSpan w:val="4"/>
          </w:tcPr>
          <w:p w14:paraId="4BEE6D8F" w14:textId="77777777" w:rsidR="00686EBB" w:rsidRPr="00223695" w:rsidRDefault="00686EBB" w:rsidP="00D900CC">
            <w:pPr>
              <w:pStyle w:val="ListParagraph"/>
              <w:rPr>
                <w:b/>
                <w:bCs/>
              </w:rPr>
            </w:pPr>
            <w:r w:rsidRPr="00223695">
              <w:rPr>
                <w:b/>
                <w:bCs/>
              </w:rPr>
              <w:t>Institution visited International Rescue Committee -IRC</w:t>
            </w:r>
          </w:p>
        </w:tc>
      </w:tr>
      <w:tr w:rsidR="00686EBB" w14:paraId="046ECC28" w14:textId="77777777" w:rsidTr="00D900CC">
        <w:tc>
          <w:tcPr>
            <w:tcW w:w="2383" w:type="dxa"/>
          </w:tcPr>
          <w:p w14:paraId="06B86155" w14:textId="77777777" w:rsidR="00686EBB" w:rsidRDefault="00686EBB" w:rsidP="00D900CC">
            <w:pPr>
              <w:pStyle w:val="ListParagraph"/>
              <w:ind w:left="0"/>
            </w:pPr>
            <w:r>
              <w:t>Women’s VSLA (Women Centre 1)</w:t>
            </w:r>
          </w:p>
          <w:p w14:paraId="6A7AAB1B" w14:textId="77777777" w:rsidR="00686EBB" w:rsidRDefault="00686EBB" w:rsidP="00D900CC">
            <w:pPr>
              <w:pStyle w:val="ListParagraph"/>
              <w:ind w:left="360"/>
            </w:pPr>
          </w:p>
        </w:tc>
        <w:tc>
          <w:tcPr>
            <w:tcW w:w="2864" w:type="dxa"/>
          </w:tcPr>
          <w:p w14:paraId="7F03119B" w14:textId="77777777" w:rsidR="00686EBB" w:rsidRDefault="00686EBB" w:rsidP="00686EBB">
            <w:pPr>
              <w:pStyle w:val="ListParagraph"/>
              <w:numPr>
                <w:ilvl w:val="0"/>
                <w:numId w:val="7"/>
              </w:numPr>
              <w:ind w:left="360"/>
            </w:pPr>
            <w:r>
              <w:t>Support system</w:t>
            </w:r>
          </w:p>
          <w:p w14:paraId="33C76F9B" w14:textId="77777777" w:rsidR="00686EBB" w:rsidRDefault="00686EBB" w:rsidP="00686EBB">
            <w:pPr>
              <w:pStyle w:val="ListParagraph"/>
              <w:numPr>
                <w:ilvl w:val="0"/>
                <w:numId w:val="7"/>
              </w:numPr>
              <w:ind w:left="360"/>
            </w:pPr>
            <w:r>
              <w:t>Income source for women</w:t>
            </w:r>
          </w:p>
          <w:p w14:paraId="05115060" w14:textId="77777777" w:rsidR="00686EBB" w:rsidRDefault="00686EBB" w:rsidP="00D900CC">
            <w:pPr>
              <w:pStyle w:val="ListParagraph"/>
              <w:ind w:left="360"/>
            </w:pPr>
          </w:p>
        </w:tc>
        <w:tc>
          <w:tcPr>
            <w:tcW w:w="2410" w:type="dxa"/>
          </w:tcPr>
          <w:p w14:paraId="044515CC" w14:textId="77777777" w:rsidR="00686EBB" w:rsidRDefault="00686EBB" w:rsidP="00686EBB">
            <w:pPr>
              <w:pStyle w:val="ListParagraph"/>
              <w:numPr>
                <w:ilvl w:val="0"/>
                <w:numId w:val="7"/>
              </w:numPr>
              <w:ind w:left="360"/>
            </w:pPr>
            <w:r>
              <w:t>Myths/ attitudes</w:t>
            </w:r>
          </w:p>
          <w:p w14:paraId="6961D8F2" w14:textId="77777777" w:rsidR="00686EBB" w:rsidRDefault="00686EBB" w:rsidP="00686EBB">
            <w:pPr>
              <w:pStyle w:val="ListParagraph"/>
              <w:numPr>
                <w:ilvl w:val="0"/>
                <w:numId w:val="7"/>
              </w:numPr>
              <w:ind w:left="360"/>
            </w:pPr>
            <w:r>
              <w:t>Poor Leadership</w:t>
            </w:r>
          </w:p>
          <w:p w14:paraId="69CCB1B3" w14:textId="77777777" w:rsidR="00686EBB" w:rsidRDefault="00686EBB" w:rsidP="00686EBB">
            <w:pPr>
              <w:pStyle w:val="ListParagraph"/>
              <w:numPr>
                <w:ilvl w:val="0"/>
                <w:numId w:val="7"/>
              </w:numPr>
              <w:ind w:left="360"/>
            </w:pPr>
            <w:r>
              <w:t>Lack of segregation of duties</w:t>
            </w:r>
          </w:p>
        </w:tc>
        <w:tc>
          <w:tcPr>
            <w:tcW w:w="2996" w:type="dxa"/>
          </w:tcPr>
          <w:p w14:paraId="6CCA0E8B" w14:textId="77777777" w:rsidR="00686EBB" w:rsidRPr="00B1112E" w:rsidRDefault="00686EBB" w:rsidP="00686EBB">
            <w:pPr>
              <w:pStyle w:val="ListParagraph"/>
              <w:numPr>
                <w:ilvl w:val="0"/>
                <w:numId w:val="7"/>
              </w:numPr>
              <w:ind w:left="360"/>
              <w:rPr>
                <w:bCs/>
              </w:rPr>
            </w:pPr>
            <w:r w:rsidRPr="00B1112E">
              <w:rPr>
                <w:bCs/>
              </w:rPr>
              <w:t>VSLA training for CPCs- FAWEU</w:t>
            </w:r>
          </w:p>
          <w:p w14:paraId="1E9CE7A1" w14:textId="77777777" w:rsidR="00686EBB" w:rsidRPr="00B1112E" w:rsidRDefault="00686EBB" w:rsidP="00686EBB">
            <w:pPr>
              <w:pStyle w:val="ListParagraph"/>
              <w:numPr>
                <w:ilvl w:val="0"/>
                <w:numId w:val="7"/>
              </w:numPr>
              <w:ind w:left="360"/>
              <w:rPr>
                <w:bCs/>
              </w:rPr>
            </w:pPr>
            <w:r w:rsidRPr="00B1112E">
              <w:rPr>
                <w:bCs/>
              </w:rPr>
              <w:t xml:space="preserve">Procure VSLA tool kits </w:t>
            </w:r>
            <w:r w:rsidRPr="00B1112E">
              <w:rPr>
                <w:rFonts w:ascii="Arial" w:hAnsi="Arial" w:cs="Arial"/>
                <w:bCs/>
                <w:color w:val="F8931D" w:themeColor="accent2"/>
              </w:rPr>
              <w:t xml:space="preserve">@ </w:t>
            </w:r>
            <w:proofErr w:type="spellStart"/>
            <w:r w:rsidRPr="00B1112E">
              <w:rPr>
                <w:rFonts w:ascii="Arial" w:hAnsi="Arial" w:cs="Arial"/>
                <w:bCs/>
                <w:color w:val="F8931D" w:themeColor="accent2"/>
              </w:rPr>
              <w:t>Ushs</w:t>
            </w:r>
            <w:proofErr w:type="spellEnd"/>
            <w:r w:rsidRPr="00B1112E">
              <w:rPr>
                <w:rFonts w:ascii="Arial" w:hAnsi="Arial" w:cs="Arial"/>
                <w:bCs/>
                <w:color w:val="F8931D" w:themeColor="accent2"/>
              </w:rPr>
              <w:t xml:space="preserve"> 300th- need 2 kits (2 </w:t>
            </w:r>
            <w:proofErr w:type="spellStart"/>
            <w:r w:rsidRPr="00B1112E">
              <w:rPr>
                <w:rFonts w:ascii="Arial" w:hAnsi="Arial" w:cs="Arial"/>
                <w:bCs/>
                <w:color w:val="F8931D" w:themeColor="accent2"/>
              </w:rPr>
              <w:t>gps</w:t>
            </w:r>
            <w:proofErr w:type="spellEnd"/>
            <w:r w:rsidRPr="00B1112E">
              <w:rPr>
                <w:rFonts w:ascii="Arial" w:hAnsi="Arial" w:cs="Arial"/>
                <w:bCs/>
                <w:color w:val="F8931D" w:themeColor="accent2"/>
              </w:rPr>
              <w:t xml:space="preserve">, @30 </w:t>
            </w:r>
            <w:proofErr w:type="spellStart"/>
            <w:r w:rsidRPr="00B1112E">
              <w:rPr>
                <w:rFonts w:ascii="Arial" w:hAnsi="Arial" w:cs="Arial"/>
                <w:bCs/>
                <w:color w:val="F8931D" w:themeColor="accent2"/>
              </w:rPr>
              <w:t>mbrs</w:t>
            </w:r>
            <w:proofErr w:type="spellEnd"/>
            <w:r w:rsidRPr="00B1112E">
              <w:rPr>
                <w:rFonts w:ascii="Arial" w:hAnsi="Arial" w:cs="Arial"/>
                <w:bCs/>
                <w:color w:val="F8931D" w:themeColor="accent2"/>
              </w:rPr>
              <w:t xml:space="preserve">. 7 </w:t>
            </w:r>
            <w:proofErr w:type="spellStart"/>
            <w:r w:rsidRPr="00B1112E">
              <w:rPr>
                <w:rFonts w:ascii="Arial" w:hAnsi="Arial" w:cs="Arial"/>
                <w:bCs/>
                <w:color w:val="F8931D" w:themeColor="accent2"/>
              </w:rPr>
              <w:t>wks</w:t>
            </w:r>
            <w:proofErr w:type="spellEnd"/>
            <w:r w:rsidRPr="00B1112E">
              <w:rPr>
                <w:rFonts w:ascii="Arial" w:hAnsi="Arial" w:cs="Arial"/>
                <w:bCs/>
                <w:color w:val="F8931D" w:themeColor="accent2"/>
              </w:rPr>
              <w:t xml:space="preserve"> trainings )</w:t>
            </w:r>
          </w:p>
        </w:tc>
      </w:tr>
      <w:tr w:rsidR="00686EBB" w14:paraId="5F090A05" w14:textId="77777777" w:rsidTr="00D900CC">
        <w:tc>
          <w:tcPr>
            <w:tcW w:w="2383" w:type="dxa"/>
          </w:tcPr>
          <w:p w14:paraId="299AC4A5" w14:textId="77777777" w:rsidR="00686EBB" w:rsidRDefault="00686EBB" w:rsidP="00D900CC">
            <w:r>
              <w:t>Girl Shine</w:t>
            </w:r>
          </w:p>
          <w:p w14:paraId="3176A491" w14:textId="77777777" w:rsidR="00686EBB" w:rsidRDefault="00686EBB" w:rsidP="00D900CC"/>
        </w:tc>
        <w:tc>
          <w:tcPr>
            <w:tcW w:w="2864" w:type="dxa"/>
          </w:tcPr>
          <w:p w14:paraId="2F94121D" w14:textId="77777777" w:rsidR="00686EBB" w:rsidRDefault="00686EBB" w:rsidP="00686EBB">
            <w:pPr>
              <w:pStyle w:val="ListParagraph"/>
              <w:numPr>
                <w:ilvl w:val="0"/>
                <w:numId w:val="18"/>
              </w:numPr>
            </w:pPr>
            <w:r>
              <w:t>Empowerment for self actualisation</w:t>
            </w:r>
          </w:p>
          <w:p w14:paraId="5E87A84B" w14:textId="77777777" w:rsidR="00686EBB" w:rsidRDefault="00686EBB" w:rsidP="00686EBB">
            <w:pPr>
              <w:pStyle w:val="ListParagraph"/>
              <w:numPr>
                <w:ilvl w:val="0"/>
                <w:numId w:val="7"/>
              </w:numPr>
              <w:ind w:left="360"/>
            </w:pPr>
            <w:proofErr w:type="spellStart"/>
            <w:r>
              <w:t>Pss</w:t>
            </w:r>
            <w:proofErr w:type="spellEnd"/>
            <w:r>
              <w:t xml:space="preserve"> &amp; creating hope</w:t>
            </w:r>
          </w:p>
          <w:p w14:paraId="15502336" w14:textId="77777777" w:rsidR="00686EBB" w:rsidRDefault="00686EBB" w:rsidP="00686EBB">
            <w:pPr>
              <w:pStyle w:val="ListParagraph"/>
              <w:numPr>
                <w:ilvl w:val="0"/>
                <w:numId w:val="7"/>
              </w:numPr>
              <w:ind w:left="360"/>
            </w:pPr>
            <w:r>
              <w:t>ASRHR</w:t>
            </w:r>
          </w:p>
          <w:p w14:paraId="3E63798D" w14:textId="77777777" w:rsidR="00686EBB" w:rsidRDefault="00686EBB" w:rsidP="00686EBB">
            <w:pPr>
              <w:pStyle w:val="ListParagraph"/>
              <w:numPr>
                <w:ilvl w:val="0"/>
                <w:numId w:val="7"/>
              </w:numPr>
              <w:ind w:left="360"/>
            </w:pPr>
            <w:r>
              <w:t>Prevention rather than response</w:t>
            </w:r>
          </w:p>
          <w:p w14:paraId="093AF323" w14:textId="77777777" w:rsidR="00686EBB" w:rsidRDefault="00686EBB" w:rsidP="00D900CC"/>
        </w:tc>
        <w:tc>
          <w:tcPr>
            <w:tcW w:w="2410" w:type="dxa"/>
          </w:tcPr>
          <w:p w14:paraId="358E422F" w14:textId="77777777" w:rsidR="00686EBB" w:rsidRDefault="00686EBB" w:rsidP="00686EBB">
            <w:pPr>
              <w:pStyle w:val="ListParagraph"/>
              <w:numPr>
                <w:ilvl w:val="0"/>
                <w:numId w:val="7"/>
              </w:numPr>
              <w:ind w:left="360"/>
            </w:pPr>
            <w:r>
              <w:t>Respect for client decision</w:t>
            </w:r>
          </w:p>
          <w:p w14:paraId="2D8DCEF4" w14:textId="77777777" w:rsidR="00686EBB" w:rsidRDefault="00686EBB" w:rsidP="00D900CC"/>
        </w:tc>
        <w:tc>
          <w:tcPr>
            <w:tcW w:w="2996" w:type="dxa"/>
          </w:tcPr>
          <w:p w14:paraId="3449443A" w14:textId="77777777" w:rsidR="00686EBB" w:rsidRPr="00B1112E" w:rsidRDefault="00686EBB" w:rsidP="00686EBB">
            <w:pPr>
              <w:pStyle w:val="ListParagraph"/>
              <w:numPr>
                <w:ilvl w:val="0"/>
                <w:numId w:val="7"/>
              </w:numPr>
              <w:ind w:left="360"/>
              <w:rPr>
                <w:bCs/>
              </w:rPr>
            </w:pPr>
            <w:r w:rsidRPr="00B1112E">
              <w:rPr>
                <w:bCs/>
              </w:rPr>
              <w:t xml:space="preserve">Send girls back to formal </w:t>
            </w:r>
          </w:p>
          <w:p w14:paraId="79CB39E3" w14:textId="77777777" w:rsidR="00686EBB" w:rsidRPr="00B1112E" w:rsidRDefault="00686EBB" w:rsidP="00686EBB">
            <w:pPr>
              <w:pStyle w:val="ListParagraph"/>
              <w:numPr>
                <w:ilvl w:val="0"/>
                <w:numId w:val="7"/>
              </w:numPr>
              <w:ind w:left="360"/>
              <w:rPr>
                <w:rFonts w:ascii="Arial" w:hAnsi="Arial" w:cs="Arial"/>
                <w:bCs/>
                <w:color w:val="F8931D" w:themeColor="accent2"/>
              </w:rPr>
            </w:pPr>
            <w:r w:rsidRPr="00B1112E">
              <w:rPr>
                <w:bCs/>
              </w:rPr>
              <w:t xml:space="preserve">ASRH training for girls </w:t>
            </w:r>
            <w:r w:rsidRPr="00B1112E">
              <w:rPr>
                <w:rFonts w:ascii="Arial" w:hAnsi="Arial" w:cs="Arial"/>
                <w:bCs/>
                <w:color w:val="F8931D" w:themeColor="accent2"/>
              </w:rPr>
              <w:t>(</w:t>
            </w:r>
            <w:proofErr w:type="spellStart"/>
            <w:r w:rsidRPr="00B1112E">
              <w:rPr>
                <w:rFonts w:ascii="Arial" w:hAnsi="Arial" w:cs="Arial"/>
                <w:bCs/>
                <w:color w:val="F8931D" w:themeColor="accent2"/>
              </w:rPr>
              <w:t>jan.</w:t>
            </w:r>
            <w:proofErr w:type="spellEnd"/>
            <w:r w:rsidRPr="00B1112E">
              <w:rPr>
                <w:rFonts w:ascii="Arial" w:hAnsi="Arial" w:cs="Arial"/>
                <w:bCs/>
                <w:color w:val="F8931D" w:themeColor="accent2"/>
              </w:rPr>
              <w:t xml:space="preserve"> 2day training + advocacy in schools)</w:t>
            </w:r>
          </w:p>
          <w:p w14:paraId="0478AAFC" w14:textId="77777777" w:rsidR="00686EBB" w:rsidRPr="00B1112E" w:rsidRDefault="00686EBB" w:rsidP="00D900CC">
            <w:pPr>
              <w:pStyle w:val="ListParagraph"/>
              <w:rPr>
                <w:bCs/>
              </w:rPr>
            </w:pPr>
            <w:r w:rsidRPr="00B1112E">
              <w:rPr>
                <w:bCs/>
              </w:rPr>
              <w:t>(materials from Gladys- Carin</w:t>
            </w:r>
          </w:p>
          <w:p w14:paraId="24444038" w14:textId="77777777" w:rsidR="00686EBB" w:rsidRPr="00B1112E" w:rsidRDefault="00686EBB" w:rsidP="00686EBB">
            <w:pPr>
              <w:pStyle w:val="ListParagraph"/>
              <w:numPr>
                <w:ilvl w:val="0"/>
                <w:numId w:val="7"/>
              </w:numPr>
              <w:ind w:left="360"/>
              <w:rPr>
                <w:bCs/>
              </w:rPr>
            </w:pPr>
            <w:r w:rsidRPr="00B1112E">
              <w:rPr>
                <w:bCs/>
              </w:rPr>
              <w:t xml:space="preserve">Strengthen </w:t>
            </w:r>
            <w:proofErr w:type="spellStart"/>
            <w:r w:rsidRPr="00B1112E">
              <w:rPr>
                <w:bCs/>
              </w:rPr>
              <w:t>pss</w:t>
            </w:r>
            <w:proofErr w:type="spellEnd"/>
            <w:r w:rsidRPr="00B1112E">
              <w:rPr>
                <w:bCs/>
              </w:rPr>
              <w:t xml:space="preserve"> and emotional wellbeing of girls for self actualisation</w:t>
            </w:r>
          </w:p>
          <w:p w14:paraId="6960606F" w14:textId="77777777" w:rsidR="00686EBB" w:rsidRPr="00B1112E" w:rsidRDefault="00686EBB" w:rsidP="00686EBB">
            <w:pPr>
              <w:pStyle w:val="ListParagraph"/>
              <w:numPr>
                <w:ilvl w:val="0"/>
                <w:numId w:val="7"/>
              </w:numPr>
              <w:ind w:left="360"/>
              <w:rPr>
                <w:bCs/>
              </w:rPr>
            </w:pPr>
            <w:r w:rsidRPr="00B1112E">
              <w:rPr>
                <w:bCs/>
              </w:rPr>
              <w:t>Baby care centre (AVSI)</w:t>
            </w:r>
          </w:p>
          <w:p w14:paraId="31607617" w14:textId="77777777" w:rsidR="00686EBB" w:rsidRPr="00B1112E" w:rsidRDefault="00686EBB" w:rsidP="00686EBB">
            <w:pPr>
              <w:pStyle w:val="ListParagraph"/>
              <w:numPr>
                <w:ilvl w:val="0"/>
                <w:numId w:val="7"/>
              </w:numPr>
              <w:ind w:left="360"/>
              <w:rPr>
                <w:bCs/>
              </w:rPr>
            </w:pPr>
            <w:r w:rsidRPr="00B1112E">
              <w:rPr>
                <w:bCs/>
              </w:rPr>
              <w:t>Parenting skills (AVSI)</w:t>
            </w:r>
          </w:p>
          <w:p w14:paraId="5C9F1C2E" w14:textId="77777777" w:rsidR="00686EBB" w:rsidRPr="00B1112E" w:rsidRDefault="00686EBB" w:rsidP="00D900CC">
            <w:pPr>
              <w:rPr>
                <w:bCs/>
              </w:rPr>
            </w:pPr>
          </w:p>
        </w:tc>
      </w:tr>
      <w:tr w:rsidR="00686EBB" w14:paraId="4E9A735D" w14:textId="77777777" w:rsidTr="00D900CC">
        <w:tc>
          <w:tcPr>
            <w:tcW w:w="2383" w:type="dxa"/>
          </w:tcPr>
          <w:p w14:paraId="78D23E93" w14:textId="77777777" w:rsidR="00686EBB" w:rsidRDefault="00686EBB" w:rsidP="00D900CC">
            <w:r>
              <w:t>SGBV response</w:t>
            </w:r>
          </w:p>
          <w:p w14:paraId="34B788A9" w14:textId="77777777" w:rsidR="00686EBB" w:rsidRDefault="00686EBB" w:rsidP="00D900CC"/>
        </w:tc>
        <w:tc>
          <w:tcPr>
            <w:tcW w:w="2864" w:type="dxa"/>
          </w:tcPr>
          <w:p w14:paraId="00028D98" w14:textId="77777777" w:rsidR="00686EBB" w:rsidRDefault="00686EBB" w:rsidP="00686EBB">
            <w:pPr>
              <w:pStyle w:val="ListParagraph"/>
              <w:numPr>
                <w:ilvl w:val="0"/>
                <w:numId w:val="7"/>
              </w:numPr>
              <w:ind w:left="360"/>
            </w:pPr>
            <w:r>
              <w:t>One stop centre- assessment, response &amp; treatment</w:t>
            </w:r>
          </w:p>
          <w:p w14:paraId="7CFEBDA8" w14:textId="77777777" w:rsidR="00686EBB" w:rsidRDefault="00686EBB" w:rsidP="00686EBB">
            <w:pPr>
              <w:pStyle w:val="ListParagraph"/>
              <w:numPr>
                <w:ilvl w:val="0"/>
                <w:numId w:val="7"/>
              </w:numPr>
              <w:ind w:left="360"/>
            </w:pPr>
            <w:proofErr w:type="spellStart"/>
            <w:r>
              <w:t>Pss</w:t>
            </w:r>
            <w:proofErr w:type="spellEnd"/>
          </w:p>
          <w:p w14:paraId="53BED423" w14:textId="77777777" w:rsidR="00686EBB" w:rsidRDefault="00686EBB" w:rsidP="00686EBB">
            <w:pPr>
              <w:pStyle w:val="ListParagraph"/>
              <w:numPr>
                <w:ilvl w:val="0"/>
                <w:numId w:val="7"/>
              </w:numPr>
              <w:ind w:left="360"/>
            </w:pPr>
            <w:r>
              <w:t>Forensic evidence and representation</w:t>
            </w:r>
          </w:p>
          <w:p w14:paraId="5ADD1EF3" w14:textId="77777777" w:rsidR="00686EBB" w:rsidRDefault="00686EBB" w:rsidP="00686EBB">
            <w:pPr>
              <w:pStyle w:val="ListParagraph"/>
              <w:numPr>
                <w:ilvl w:val="0"/>
                <w:numId w:val="7"/>
              </w:numPr>
              <w:ind w:left="360"/>
            </w:pPr>
            <w:r>
              <w:t>Confidentiality/ listening sessions with girls</w:t>
            </w:r>
          </w:p>
          <w:p w14:paraId="6FF9411E" w14:textId="77777777" w:rsidR="00686EBB" w:rsidRDefault="00686EBB" w:rsidP="00686EBB">
            <w:pPr>
              <w:pStyle w:val="ListParagraph"/>
              <w:numPr>
                <w:ilvl w:val="0"/>
                <w:numId w:val="7"/>
              </w:numPr>
              <w:ind w:left="360"/>
            </w:pPr>
            <w:r>
              <w:t>Self-transformation</w:t>
            </w:r>
          </w:p>
        </w:tc>
        <w:tc>
          <w:tcPr>
            <w:tcW w:w="2410" w:type="dxa"/>
          </w:tcPr>
          <w:p w14:paraId="48440ADE" w14:textId="77777777" w:rsidR="00686EBB" w:rsidRDefault="00686EBB" w:rsidP="00D900CC"/>
        </w:tc>
        <w:tc>
          <w:tcPr>
            <w:tcW w:w="2996" w:type="dxa"/>
          </w:tcPr>
          <w:p w14:paraId="7561C0EF" w14:textId="77777777" w:rsidR="00686EBB" w:rsidRDefault="00686EBB" w:rsidP="00686EBB">
            <w:pPr>
              <w:pStyle w:val="ListParagraph"/>
              <w:numPr>
                <w:ilvl w:val="0"/>
                <w:numId w:val="7"/>
              </w:numPr>
              <w:ind w:left="360"/>
            </w:pPr>
            <w:r>
              <w:t>One stop centre for SGBV</w:t>
            </w:r>
          </w:p>
          <w:p w14:paraId="42338C4E" w14:textId="77777777" w:rsidR="00686EBB" w:rsidRDefault="00686EBB" w:rsidP="00D900CC"/>
        </w:tc>
      </w:tr>
      <w:tr w:rsidR="00686EBB" w14:paraId="7E115D47" w14:textId="77777777" w:rsidTr="00D900CC">
        <w:tc>
          <w:tcPr>
            <w:tcW w:w="2383" w:type="dxa"/>
          </w:tcPr>
          <w:p w14:paraId="16488743" w14:textId="77777777" w:rsidR="00686EBB" w:rsidRDefault="00686EBB" w:rsidP="00D900CC"/>
          <w:p w14:paraId="7779CBF6" w14:textId="77777777" w:rsidR="00686EBB" w:rsidRDefault="00686EBB" w:rsidP="00D900CC">
            <w:r>
              <w:t>EMAP (Engaging Men through accountable practices to end SGBV)</w:t>
            </w:r>
          </w:p>
          <w:p w14:paraId="1692862B" w14:textId="77777777" w:rsidR="00686EBB" w:rsidRDefault="00686EBB" w:rsidP="00D900CC">
            <w:pPr>
              <w:pStyle w:val="ListParagraph"/>
              <w:ind w:left="360"/>
            </w:pPr>
          </w:p>
          <w:p w14:paraId="0E31E562" w14:textId="77777777" w:rsidR="00686EBB" w:rsidRDefault="00686EBB" w:rsidP="00D900CC">
            <w:pPr>
              <w:pStyle w:val="ListParagraph"/>
              <w:ind w:left="360"/>
            </w:pPr>
          </w:p>
          <w:p w14:paraId="2B399833" w14:textId="77777777" w:rsidR="00686EBB" w:rsidRDefault="00686EBB" w:rsidP="00D900CC">
            <w:pPr>
              <w:pStyle w:val="ListParagraph"/>
              <w:ind w:left="360"/>
            </w:pPr>
          </w:p>
          <w:p w14:paraId="5B90ADD3" w14:textId="77777777" w:rsidR="00686EBB" w:rsidRDefault="00686EBB" w:rsidP="00D900CC"/>
          <w:p w14:paraId="58695490" w14:textId="77777777" w:rsidR="00686EBB" w:rsidRDefault="00686EBB" w:rsidP="00D900CC"/>
          <w:p w14:paraId="5BDDFB24" w14:textId="77777777" w:rsidR="00686EBB" w:rsidRDefault="00686EBB" w:rsidP="00D900CC"/>
          <w:p w14:paraId="6DF88451" w14:textId="77777777" w:rsidR="00686EBB" w:rsidRDefault="00686EBB" w:rsidP="00D900CC"/>
          <w:p w14:paraId="71F91B5F" w14:textId="77777777" w:rsidR="00686EBB" w:rsidRDefault="00686EBB" w:rsidP="00D900CC"/>
          <w:p w14:paraId="7C9C06C4" w14:textId="77777777" w:rsidR="00686EBB" w:rsidRDefault="00686EBB" w:rsidP="00D900CC"/>
          <w:p w14:paraId="08BC85C4" w14:textId="77777777" w:rsidR="00686EBB" w:rsidRDefault="00686EBB" w:rsidP="00D900CC"/>
          <w:p w14:paraId="43646DB8" w14:textId="77777777" w:rsidR="00686EBB" w:rsidRDefault="00686EBB" w:rsidP="00D900CC"/>
          <w:p w14:paraId="7ED20A8D" w14:textId="77777777" w:rsidR="00686EBB" w:rsidRDefault="00686EBB" w:rsidP="00D900CC"/>
          <w:p w14:paraId="5AEBB3D7" w14:textId="77777777" w:rsidR="00686EBB" w:rsidRDefault="00686EBB" w:rsidP="00D900CC"/>
          <w:p w14:paraId="1F5F193F" w14:textId="77777777" w:rsidR="00686EBB" w:rsidRDefault="00686EBB" w:rsidP="00D900CC"/>
          <w:p w14:paraId="1E584D12" w14:textId="77777777" w:rsidR="00686EBB" w:rsidRDefault="00686EBB" w:rsidP="00D900CC"/>
          <w:p w14:paraId="3C917472" w14:textId="77777777" w:rsidR="00686EBB" w:rsidRDefault="00686EBB" w:rsidP="00D900CC"/>
          <w:p w14:paraId="332D0924" w14:textId="77777777" w:rsidR="00686EBB" w:rsidRDefault="00686EBB" w:rsidP="00D900CC"/>
          <w:p w14:paraId="61C467BE" w14:textId="77777777" w:rsidR="00686EBB" w:rsidRDefault="00686EBB" w:rsidP="00D900CC"/>
          <w:p w14:paraId="46CCD0AB" w14:textId="77777777" w:rsidR="00686EBB" w:rsidRDefault="00686EBB" w:rsidP="00D900CC">
            <w:pPr>
              <w:pStyle w:val="ListParagraph"/>
              <w:ind w:left="360"/>
            </w:pPr>
          </w:p>
        </w:tc>
        <w:tc>
          <w:tcPr>
            <w:tcW w:w="2864" w:type="dxa"/>
          </w:tcPr>
          <w:p w14:paraId="3A6E187F" w14:textId="77777777" w:rsidR="00686EBB" w:rsidRDefault="00686EBB" w:rsidP="00D900CC"/>
          <w:p w14:paraId="2CAE9AF4" w14:textId="77777777" w:rsidR="00686EBB" w:rsidRDefault="00686EBB" w:rsidP="00686EBB">
            <w:pPr>
              <w:pStyle w:val="ListParagraph"/>
              <w:numPr>
                <w:ilvl w:val="0"/>
                <w:numId w:val="7"/>
              </w:numPr>
              <w:ind w:left="360"/>
            </w:pPr>
            <w:r>
              <w:t>Passion (identification)</w:t>
            </w:r>
          </w:p>
          <w:p w14:paraId="417B3BD0" w14:textId="77777777" w:rsidR="00686EBB" w:rsidRDefault="00686EBB" w:rsidP="00686EBB">
            <w:pPr>
              <w:pStyle w:val="ListParagraph"/>
              <w:numPr>
                <w:ilvl w:val="0"/>
                <w:numId w:val="7"/>
              </w:numPr>
              <w:ind w:left="360"/>
            </w:pPr>
            <w:r>
              <w:t>+</w:t>
            </w:r>
            <w:proofErr w:type="spellStart"/>
            <w:r>
              <w:t>ve</w:t>
            </w:r>
            <w:proofErr w:type="spellEnd"/>
            <w:r>
              <w:t xml:space="preserve"> motivation for change</w:t>
            </w:r>
          </w:p>
          <w:p w14:paraId="2FB264BE" w14:textId="77777777" w:rsidR="00686EBB" w:rsidRDefault="00686EBB" w:rsidP="00D900CC">
            <w:pPr>
              <w:pStyle w:val="ListParagraph"/>
            </w:pPr>
          </w:p>
          <w:p w14:paraId="69CFA01E" w14:textId="77777777" w:rsidR="00686EBB" w:rsidRDefault="00686EBB" w:rsidP="00686EBB">
            <w:pPr>
              <w:pStyle w:val="ListParagraph"/>
              <w:numPr>
                <w:ilvl w:val="0"/>
                <w:numId w:val="7"/>
              </w:numPr>
              <w:ind w:left="360"/>
            </w:pPr>
            <w:r>
              <w:t>Appreciate that change is gradual</w:t>
            </w:r>
          </w:p>
          <w:p w14:paraId="5D3E8998" w14:textId="77777777" w:rsidR="00686EBB" w:rsidRDefault="00686EBB" w:rsidP="00D900CC">
            <w:pPr>
              <w:pStyle w:val="ListParagraph"/>
            </w:pPr>
          </w:p>
          <w:p w14:paraId="43317F3C" w14:textId="77777777" w:rsidR="00686EBB" w:rsidRDefault="00686EBB" w:rsidP="00686EBB">
            <w:pPr>
              <w:pStyle w:val="ListParagraph"/>
              <w:numPr>
                <w:ilvl w:val="0"/>
                <w:numId w:val="7"/>
              </w:numPr>
              <w:ind w:left="360"/>
            </w:pPr>
            <w:r>
              <w:t>Undertaken in recognition of 16 days of activism</w:t>
            </w:r>
          </w:p>
          <w:p w14:paraId="5CEAF3AB" w14:textId="77777777" w:rsidR="00686EBB" w:rsidRDefault="00686EBB" w:rsidP="00D900CC">
            <w:pPr>
              <w:pStyle w:val="ListParagraph"/>
            </w:pPr>
          </w:p>
          <w:p w14:paraId="3C92BCEA" w14:textId="77777777" w:rsidR="00686EBB" w:rsidRDefault="00686EBB" w:rsidP="00686EBB">
            <w:pPr>
              <w:pStyle w:val="ListParagraph"/>
              <w:numPr>
                <w:ilvl w:val="0"/>
                <w:numId w:val="7"/>
              </w:numPr>
              <w:ind w:left="360"/>
            </w:pPr>
            <w:r>
              <w:t>Collection of women’s voices</w:t>
            </w:r>
          </w:p>
          <w:p w14:paraId="64663605" w14:textId="77777777" w:rsidR="00686EBB" w:rsidRDefault="00686EBB" w:rsidP="00D900CC">
            <w:pPr>
              <w:pStyle w:val="ListParagraph"/>
            </w:pPr>
          </w:p>
          <w:p w14:paraId="403355ED" w14:textId="77777777" w:rsidR="00686EBB" w:rsidRDefault="00686EBB" w:rsidP="00686EBB">
            <w:pPr>
              <w:pStyle w:val="ListParagraph"/>
              <w:numPr>
                <w:ilvl w:val="0"/>
                <w:numId w:val="7"/>
              </w:numPr>
              <w:ind w:left="360"/>
            </w:pPr>
            <w:r>
              <w:t>Challenge –</w:t>
            </w:r>
            <w:proofErr w:type="spellStart"/>
            <w:r>
              <w:t>ve</w:t>
            </w:r>
            <w:proofErr w:type="spellEnd"/>
            <w:r>
              <w:t xml:space="preserve"> norms</w:t>
            </w:r>
          </w:p>
          <w:p w14:paraId="0C744575" w14:textId="77777777" w:rsidR="00686EBB" w:rsidRDefault="00686EBB" w:rsidP="00D900CC">
            <w:pPr>
              <w:pStyle w:val="ListParagraph"/>
            </w:pPr>
          </w:p>
          <w:p w14:paraId="6399639B" w14:textId="77777777" w:rsidR="00686EBB" w:rsidRDefault="00686EBB" w:rsidP="00686EBB">
            <w:pPr>
              <w:pStyle w:val="ListParagraph"/>
              <w:numPr>
                <w:ilvl w:val="0"/>
                <w:numId w:val="7"/>
              </w:numPr>
              <w:ind w:left="360"/>
            </w:pPr>
            <w:r>
              <w:t>Requires pro-activeness</w:t>
            </w:r>
          </w:p>
          <w:p w14:paraId="0E8F23CD" w14:textId="77777777" w:rsidR="00686EBB" w:rsidRDefault="00686EBB" w:rsidP="00D900CC">
            <w:pPr>
              <w:pStyle w:val="ListParagraph"/>
            </w:pPr>
          </w:p>
          <w:p w14:paraId="245D37EE" w14:textId="77777777" w:rsidR="00686EBB" w:rsidRDefault="00686EBB" w:rsidP="00686EBB">
            <w:pPr>
              <w:pStyle w:val="ListParagraph"/>
              <w:numPr>
                <w:ilvl w:val="0"/>
                <w:numId w:val="7"/>
              </w:numPr>
              <w:ind w:left="360"/>
            </w:pPr>
            <w:r>
              <w:lastRenderedPageBreak/>
              <w:t>Creates gender equity</w:t>
            </w:r>
          </w:p>
        </w:tc>
        <w:tc>
          <w:tcPr>
            <w:tcW w:w="2410" w:type="dxa"/>
          </w:tcPr>
          <w:p w14:paraId="273771BD" w14:textId="77777777" w:rsidR="00686EBB" w:rsidRDefault="00686EBB" w:rsidP="00D900CC"/>
          <w:p w14:paraId="1513360E" w14:textId="77777777" w:rsidR="00686EBB" w:rsidRDefault="00686EBB" w:rsidP="00686EBB">
            <w:pPr>
              <w:pStyle w:val="ListParagraph"/>
              <w:numPr>
                <w:ilvl w:val="0"/>
                <w:numId w:val="7"/>
              </w:numPr>
              <w:ind w:left="360"/>
            </w:pPr>
            <w:r>
              <w:t>Victimisation</w:t>
            </w:r>
          </w:p>
          <w:p w14:paraId="1D0D7B20" w14:textId="77777777" w:rsidR="00686EBB" w:rsidRDefault="00686EBB" w:rsidP="00686EBB">
            <w:pPr>
              <w:pStyle w:val="ListParagraph"/>
              <w:numPr>
                <w:ilvl w:val="0"/>
                <w:numId w:val="7"/>
              </w:numPr>
              <w:ind w:left="360"/>
            </w:pPr>
            <w:r>
              <w:t>Negative cultural practices</w:t>
            </w:r>
          </w:p>
        </w:tc>
        <w:tc>
          <w:tcPr>
            <w:tcW w:w="2996" w:type="dxa"/>
          </w:tcPr>
          <w:p w14:paraId="29392B68" w14:textId="77777777" w:rsidR="00686EBB" w:rsidRPr="007C6121" w:rsidRDefault="00686EBB" w:rsidP="00686EBB">
            <w:pPr>
              <w:pStyle w:val="ListParagraph"/>
              <w:numPr>
                <w:ilvl w:val="0"/>
                <w:numId w:val="7"/>
              </w:numPr>
              <w:ind w:left="360"/>
              <w:rPr>
                <w:rFonts w:ascii="Arial" w:hAnsi="Arial" w:cs="Arial"/>
                <w:color w:val="F8931D" w:themeColor="accent2"/>
              </w:rPr>
            </w:pPr>
            <w:r w:rsidRPr="007C6121">
              <w:rPr>
                <w:rFonts w:ascii="Arial" w:hAnsi="Arial" w:cs="Arial"/>
                <w:color w:val="F8931D" w:themeColor="accent2"/>
              </w:rPr>
              <w:t>Training of patrons/ matrons of child clubs- 2day training. Review EMAP manuals for content- March 2020</w:t>
            </w:r>
          </w:p>
          <w:p w14:paraId="1142F1C7" w14:textId="77777777" w:rsidR="00686EBB" w:rsidRDefault="00686EBB" w:rsidP="00686EBB">
            <w:pPr>
              <w:pStyle w:val="ListParagraph"/>
              <w:numPr>
                <w:ilvl w:val="0"/>
                <w:numId w:val="7"/>
              </w:numPr>
              <w:ind w:left="360"/>
            </w:pPr>
            <w:r>
              <w:t>Remedial classes</w:t>
            </w:r>
          </w:p>
          <w:p w14:paraId="50420D39" w14:textId="77777777" w:rsidR="00686EBB" w:rsidRDefault="00686EBB" w:rsidP="00686EBB">
            <w:pPr>
              <w:pStyle w:val="ListParagraph"/>
              <w:numPr>
                <w:ilvl w:val="0"/>
                <w:numId w:val="7"/>
              </w:numPr>
              <w:ind w:left="360"/>
            </w:pPr>
            <w:r>
              <w:t>Language course</w:t>
            </w:r>
          </w:p>
          <w:p w14:paraId="11022AD0" w14:textId="77777777" w:rsidR="00686EBB" w:rsidRDefault="00686EBB" w:rsidP="00686EBB">
            <w:pPr>
              <w:pStyle w:val="ListParagraph"/>
              <w:numPr>
                <w:ilvl w:val="0"/>
                <w:numId w:val="7"/>
              </w:numPr>
              <w:ind w:left="360"/>
            </w:pPr>
            <w:r>
              <w:t xml:space="preserve">Role modelling </w:t>
            </w:r>
          </w:p>
          <w:p w14:paraId="1B311EA5" w14:textId="77777777" w:rsidR="00686EBB" w:rsidRDefault="00686EBB" w:rsidP="00686EBB">
            <w:pPr>
              <w:pStyle w:val="ListParagraph"/>
              <w:numPr>
                <w:ilvl w:val="0"/>
                <w:numId w:val="7"/>
              </w:numPr>
              <w:ind w:left="360"/>
            </w:pPr>
            <w:r>
              <w:t>Advocacy- create mass movement</w:t>
            </w:r>
          </w:p>
          <w:p w14:paraId="46715271" w14:textId="77777777" w:rsidR="00686EBB" w:rsidRDefault="00686EBB" w:rsidP="00686EBB">
            <w:pPr>
              <w:pStyle w:val="ListParagraph"/>
              <w:numPr>
                <w:ilvl w:val="0"/>
                <w:numId w:val="7"/>
              </w:numPr>
              <w:ind w:left="360"/>
            </w:pPr>
            <w:r>
              <w:t>Have combined sessions for better understanding of both sexes</w:t>
            </w:r>
          </w:p>
          <w:p w14:paraId="0474A33A" w14:textId="77777777" w:rsidR="00686EBB" w:rsidRDefault="00686EBB" w:rsidP="00686EBB">
            <w:pPr>
              <w:pStyle w:val="ListParagraph"/>
              <w:numPr>
                <w:ilvl w:val="0"/>
                <w:numId w:val="7"/>
              </w:numPr>
              <w:ind w:left="360"/>
            </w:pPr>
            <w:r>
              <w:t>Conduct age proper sessions based on gender</w:t>
            </w:r>
          </w:p>
          <w:p w14:paraId="09A6AA50" w14:textId="77777777" w:rsidR="00686EBB" w:rsidRDefault="00686EBB" w:rsidP="00686EBB">
            <w:pPr>
              <w:pStyle w:val="ListParagraph"/>
              <w:numPr>
                <w:ilvl w:val="0"/>
                <w:numId w:val="7"/>
              </w:numPr>
              <w:ind w:left="360"/>
            </w:pPr>
            <w:r>
              <w:t>Include parenting skills</w:t>
            </w:r>
          </w:p>
          <w:p w14:paraId="59E0620E" w14:textId="77777777" w:rsidR="00686EBB" w:rsidRDefault="00686EBB" w:rsidP="00686EBB">
            <w:pPr>
              <w:pStyle w:val="ListParagraph"/>
              <w:numPr>
                <w:ilvl w:val="0"/>
                <w:numId w:val="7"/>
              </w:numPr>
              <w:ind w:left="360"/>
            </w:pPr>
            <w:r>
              <w:lastRenderedPageBreak/>
              <w:t>Collection of Women’s voices and shared with male champions</w:t>
            </w:r>
          </w:p>
          <w:p w14:paraId="101E8642" w14:textId="77777777" w:rsidR="00686EBB" w:rsidRDefault="00686EBB" w:rsidP="00D900CC">
            <w:pPr>
              <w:pStyle w:val="ListParagraph"/>
              <w:ind w:left="360"/>
            </w:pPr>
            <w:r>
              <w:t>(</w:t>
            </w:r>
            <w:r w:rsidRPr="00B932A0">
              <w:rPr>
                <w:b/>
              </w:rPr>
              <w:t>Set information session with men to strengthen male champions</w:t>
            </w:r>
            <w:r>
              <w:t>)</w:t>
            </w:r>
          </w:p>
        </w:tc>
      </w:tr>
      <w:tr w:rsidR="00686EBB" w:rsidRPr="00223695" w14:paraId="22AE422F" w14:textId="77777777" w:rsidTr="00D900CC">
        <w:tc>
          <w:tcPr>
            <w:tcW w:w="10653" w:type="dxa"/>
            <w:gridSpan w:val="4"/>
          </w:tcPr>
          <w:p w14:paraId="7B345BAF" w14:textId="77777777" w:rsidR="00686EBB" w:rsidRPr="00223695" w:rsidRDefault="00686EBB" w:rsidP="00D900CC">
            <w:pPr>
              <w:rPr>
                <w:b/>
                <w:bCs/>
              </w:rPr>
            </w:pPr>
            <w:r w:rsidRPr="00223695">
              <w:rPr>
                <w:b/>
                <w:bCs/>
              </w:rPr>
              <w:lastRenderedPageBreak/>
              <w:t>Institution visited   Norway Rescue Committee</w:t>
            </w:r>
          </w:p>
        </w:tc>
      </w:tr>
      <w:tr w:rsidR="00686EBB" w14:paraId="694D2FD1" w14:textId="77777777" w:rsidTr="00D900CC">
        <w:tc>
          <w:tcPr>
            <w:tcW w:w="2383" w:type="dxa"/>
          </w:tcPr>
          <w:p w14:paraId="122DD76C" w14:textId="77777777" w:rsidR="00686EBB" w:rsidRDefault="00686EBB" w:rsidP="00686EBB">
            <w:pPr>
              <w:pStyle w:val="ListParagraph"/>
              <w:numPr>
                <w:ilvl w:val="0"/>
                <w:numId w:val="17"/>
              </w:numPr>
            </w:pPr>
            <w:r>
              <w:t xml:space="preserve">AEP- Future </w:t>
            </w:r>
            <w:proofErr w:type="spellStart"/>
            <w:r>
              <w:t>Pri</w:t>
            </w:r>
            <w:proofErr w:type="spellEnd"/>
            <w:r>
              <w:t xml:space="preserve"> school</w:t>
            </w:r>
          </w:p>
          <w:p w14:paraId="03AE159E" w14:textId="77777777" w:rsidR="00686EBB" w:rsidRDefault="00686EBB" w:rsidP="00686EBB">
            <w:pPr>
              <w:pStyle w:val="ListParagraph"/>
              <w:numPr>
                <w:ilvl w:val="0"/>
                <w:numId w:val="17"/>
              </w:numPr>
            </w:pPr>
            <w:r>
              <w:t>Digital learning</w:t>
            </w:r>
          </w:p>
        </w:tc>
        <w:tc>
          <w:tcPr>
            <w:tcW w:w="2864" w:type="dxa"/>
          </w:tcPr>
          <w:p w14:paraId="487FF789" w14:textId="77777777" w:rsidR="00686EBB" w:rsidRDefault="00686EBB" w:rsidP="00686EBB">
            <w:pPr>
              <w:pStyle w:val="ListParagraph"/>
              <w:numPr>
                <w:ilvl w:val="0"/>
                <w:numId w:val="17"/>
              </w:numPr>
            </w:pPr>
            <w:r>
              <w:t>Use of incentive teachers</w:t>
            </w:r>
          </w:p>
          <w:p w14:paraId="704811E4" w14:textId="77777777" w:rsidR="00686EBB" w:rsidRDefault="00686EBB" w:rsidP="00686EBB">
            <w:pPr>
              <w:pStyle w:val="ListParagraph"/>
              <w:numPr>
                <w:ilvl w:val="0"/>
                <w:numId w:val="17"/>
              </w:numPr>
            </w:pPr>
            <w:r>
              <w:t>Conducive T &amp; L environment</w:t>
            </w:r>
          </w:p>
          <w:p w14:paraId="17E350D7" w14:textId="77777777" w:rsidR="00686EBB" w:rsidRDefault="00686EBB" w:rsidP="00D900CC"/>
          <w:p w14:paraId="06A10912" w14:textId="77777777" w:rsidR="00686EBB" w:rsidRDefault="00686EBB" w:rsidP="00686EBB">
            <w:pPr>
              <w:pStyle w:val="ListParagraph"/>
              <w:numPr>
                <w:ilvl w:val="0"/>
                <w:numId w:val="17"/>
              </w:numPr>
            </w:pPr>
            <w:r>
              <w:t xml:space="preserve">Online </w:t>
            </w:r>
            <w:proofErr w:type="spellStart"/>
            <w:r>
              <w:t>pdts</w:t>
            </w:r>
            <w:proofErr w:type="spellEnd"/>
            <w:r>
              <w:t xml:space="preserve"> sale/</w:t>
            </w:r>
            <w:proofErr w:type="spellStart"/>
            <w:r>
              <w:t>mkting</w:t>
            </w:r>
            <w:proofErr w:type="spellEnd"/>
            <w:r>
              <w:t xml:space="preserve"> better (ltd </w:t>
            </w:r>
            <w:proofErr w:type="spellStart"/>
            <w:r>
              <w:t>mvts</w:t>
            </w:r>
            <w:proofErr w:type="spellEnd"/>
            <w:r>
              <w:t>.,</w:t>
            </w:r>
          </w:p>
          <w:p w14:paraId="6AE5BD85" w14:textId="77777777" w:rsidR="00686EBB" w:rsidRDefault="00686EBB" w:rsidP="00686EBB">
            <w:pPr>
              <w:pStyle w:val="ListParagraph"/>
              <w:numPr>
                <w:ilvl w:val="0"/>
                <w:numId w:val="17"/>
              </w:numPr>
            </w:pPr>
            <w:r>
              <w:t>Global</w:t>
            </w:r>
          </w:p>
          <w:p w14:paraId="0AA48A2F" w14:textId="32E4F9B3" w:rsidR="00686EBB" w:rsidRDefault="00686EBB" w:rsidP="00686EBB">
            <w:pPr>
              <w:pStyle w:val="ListParagraph"/>
              <w:numPr>
                <w:ilvl w:val="0"/>
                <w:numId w:val="17"/>
              </w:numPr>
            </w:pPr>
            <w:r>
              <w:t>Use of business consultant</w:t>
            </w:r>
          </w:p>
          <w:p w14:paraId="6555F215" w14:textId="77777777" w:rsidR="00686EBB" w:rsidRDefault="00686EBB" w:rsidP="00686EBB">
            <w:pPr>
              <w:pStyle w:val="ListParagraph"/>
              <w:numPr>
                <w:ilvl w:val="0"/>
                <w:numId w:val="17"/>
              </w:numPr>
            </w:pPr>
            <w:r>
              <w:t>English lessons in prog</w:t>
            </w:r>
          </w:p>
          <w:p w14:paraId="2D34F4A2" w14:textId="77777777" w:rsidR="00686EBB" w:rsidRDefault="00686EBB" w:rsidP="00686EBB">
            <w:pPr>
              <w:pStyle w:val="ListParagraph"/>
              <w:numPr>
                <w:ilvl w:val="0"/>
                <w:numId w:val="17"/>
              </w:numPr>
            </w:pPr>
            <w:r>
              <w:t>Loans to students</w:t>
            </w:r>
          </w:p>
          <w:p w14:paraId="6399BEFF" w14:textId="77777777" w:rsidR="00686EBB" w:rsidRDefault="00686EBB" w:rsidP="00686EBB">
            <w:pPr>
              <w:pStyle w:val="ListParagraph"/>
              <w:numPr>
                <w:ilvl w:val="0"/>
                <w:numId w:val="17"/>
              </w:numPr>
            </w:pPr>
            <w:r>
              <w:t>Immediate results</w:t>
            </w:r>
          </w:p>
          <w:p w14:paraId="1C4115CE" w14:textId="77777777" w:rsidR="00686EBB" w:rsidRDefault="00686EBB" w:rsidP="00686EBB">
            <w:pPr>
              <w:pStyle w:val="ListParagraph"/>
              <w:numPr>
                <w:ilvl w:val="0"/>
                <w:numId w:val="17"/>
              </w:numPr>
            </w:pPr>
            <w:r>
              <w:t>Cooperation with university</w:t>
            </w:r>
          </w:p>
          <w:p w14:paraId="07EE3929" w14:textId="77777777" w:rsidR="00686EBB" w:rsidRDefault="00686EBB" w:rsidP="00686EBB">
            <w:pPr>
              <w:pStyle w:val="ListParagraph"/>
              <w:numPr>
                <w:ilvl w:val="0"/>
                <w:numId w:val="17"/>
              </w:numPr>
            </w:pPr>
            <w:r>
              <w:t>Self esteem</w:t>
            </w:r>
          </w:p>
          <w:p w14:paraId="59138BA5" w14:textId="77777777" w:rsidR="00686EBB" w:rsidRDefault="00686EBB" w:rsidP="00D900CC">
            <w:pPr>
              <w:pStyle w:val="ListParagraph"/>
            </w:pPr>
          </w:p>
        </w:tc>
        <w:tc>
          <w:tcPr>
            <w:tcW w:w="2410" w:type="dxa"/>
          </w:tcPr>
          <w:p w14:paraId="5DE12A28" w14:textId="77777777" w:rsidR="00686EBB" w:rsidRDefault="00686EBB" w:rsidP="00686EBB">
            <w:pPr>
              <w:pStyle w:val="ListParagraph"/>
              <w:numPr>
                <w:ilvl w:val="0"/>
                <w:numId w:val="17"/>
              </w:numPr>
            </w:pPr>
            <w:r>
              <w:t>No curriculum</w:t>
            </w:r>
          </w:p>
          <w:p w14:paraId="221B2BFB" w14:textId="77777777" w:rsidR="00686EBB" w:rsidRDefault="00686EBB" w:rsidP="00686EBB">
            <w:pPr>
              <w:pStyle w:val="ListParagraph"/>
              <w:numPr>
                <w:ilvl w:val="0"/>
                <w:numId w:val="17"/>
              </w:numPr>
            </w:pPr>
            <w:r>
              <w:t>Confusion with changed Kenya curricula</w:t>
            </w:r>
          </w:p>
          <w:p w14:paraId="077301CC" w14:textId="77777777" w:rsidR="00686EBB" w:rsidRDefault="00686EBB" w:rsidP="00686EBB">
            <w:pPr>
              <w:pStyle w:val="ListParagraph"/>
              <w:numPr>
                <w:ilvl w:val="0"/>
                <w:numId w:val="17"/>
              </w:numPr>
            </w:pPr>
            <w:r>
              <w:t>No standardization/ equalization of curricula</w:t>
            </w:r>
          </w:p>
          <w:p w14:paraId="621898C5" w14:textId="77777777" w:rsidR="00686EBB" w:rsidRDefault="00686EBB" w:rsidP="00686EBB">
            <w:pPr>
              <w:pStyle w:val="ListParagraph"/>
              <w:numPr>
                <w:ilvl w:val="0"/>
                <w:numId w:val="17"/>
              </w:numPr>
            </w:pPr>
            <w:r>
              <w:t>Inadequate learning materials</w:t>
            </w:r>
          </w:p>
          <w:p w14:paraId="64A9971B" w14:textId="77777777" w:rsidR="00686EBB" w:rsidRDefault="00686EBB" w:rsidP="00686EBB">
            <w:pPr>
              <w:pStyle w:val="ListParagraph"/>
              <w:numPr>
                <w:ilvl w:val="0"/>
                <w:numId w:val="17"/>
              </w:numPr>
            </w:pPr>
            <w:r>
              <w:t>Expensive venture</w:t>
            </w:r>
          </w:p>
          <w:p w14:paraId="5916C2F8" w14:textId="77777777" w:rsidR="00686EBB" w:rsidRDefault="00686EBB" w:rsidP="00686EBB">
            <w:pPr>
              <w:pStyle w:val="ListParagraph"/>
              <w:numPr>
                <w:ilvl w:val="0"/>
                <w:numId w:val="17"/>
              </w:numPr>
            </w:pPr>
            <w:r>
              <w:t>Clientele payment</w:t>
            </w:r>
          </w:p>
        </w:tc>
        <w:tc>
          <w:tcPr>
            <w:tcW w:w="2996" w:type="dxa"/>
          </w:tcPr>
          <w:p w14:paraId="59428DF7" w14:textId="77777777" w:rsidR="00686EBB" w:rsidRDefault="00686EBB" w:rsidP="00D900CC"/>
        </w:tc>
      </w:tr>
      <w:tr w:rsidR="00686EBB" w:rsidRPr="00223695" w14:paraId="48A474A9" w14:textId="77777777" w:rsidTr="00D900CC">
        <w:tc>
          <w:tcPr>
            <w:tcW w:w="10653" w:type="dxa"/>
            <w:gridSpan w:val="4"/>
          </w:tcPr>
          <w:p w14:paraId="51306521" w14:textId="77777777" w:rsidR="00686EBB" w:rsidRPr="00223695" w:rsidRDefault="00686EBB" w:rsidP="00D900CC">
            <w:pPr>
              <w:rPr>
                <w:b/>
                <w:bCs/>
              </w:rPr>
            </w:pPr>
            <w:r w:rsidRPr="00223695">
              <w:rPr>
                <w:b/>
                <w:bCs/>
              </w:rPr>
              <w:t>Institution visited    Windle International, Kenya</w:t>
            </w:r>
          </w:p>
        </w:tc>
      </w:tr>
      <w:tr w:rsidR="00686EBB" w14:paraId="41DCB878" w14:textId="77777777" w:rsidTr="00D900CC">
        <w:tc>
          <w:tcPr>
            <w:tcW w:w="2383" w:type="dxa"/>
          </w:tcPr>
          <w:p w14:paraId="681C50C8" w14:textId="77777777" w:rsidR="00686EBB" w:rsidRDefault="00686EBB" w:rsidP="00D900CC"/>
        </w:tc>
        <w:tc>
          <w:tcPr>
            <w:tcW w:w="2864" w:type="dxa"/>
          </w:tcPr>
          <w:p w14:paraId="2153FD3F" w14:textId="77777777" w:rsidR="00686EBB" w:rsidRDefault="00686EBB" w:rsidP="00D900CC"/>
        </w:tc>
        <w:tc>
          <w:tcPr>
            <w:tcW w:w="2410" w:type="dxa"/>
          </w:tcPr>
          <w:p w14:paraId="2E2725A4" w14:textId="77777777" w:rsidR="00686EBB" w:rsidRDefault="00686EBB" w:rsidP="00D900CC"/>
        </w:tc>
        <w:tc>
          <w:tcPr>
            <w:tcW w:w="2996" w:type="dxa"/>
          </w:tcPr>
          <w:p w14:paraId="2EDBD08F" w14:textId="77777777" w:rsidR="00686EBB" w:rsidRDefault="00686EBB" w:rsidP="00D900CC">
            <w:r>
              <w:t>ASRH training for girls and teachers</w:t>
            </w:r>
          </w:p>
        </w:tc>
      </w:tr>
    </w:tbl>
    <w:p w14:paraId="4B9DA81D" w14:textId="77777777" w:rsidR="00686EBB" w:rsidRDefault="00686EBB" w:rsidP="00686EBB"/>
    <w:p w14:paraId="613A3499" w14:textId="57E5438C" w:rsidR="00686EBB" w:rsidRDefault="00686EBB">
      <w:r>
        <w:br w:type="page"/>
      </w:r>
    </w:p>
    <w:p w14:paraId="1A51373F" w14:textId="77777777" w:rsidR="00686EBB" w:rsidRDefault="00686EBB" w:rsidP="00A9574D">
      <w:pPr>
        <w:sectPr w:rsidR="00686EBB">
          <w:pgSz w:w="12240" w:h="15840"/>
          <w:pgMar w:top="1440" w:right="1440" w:bottom="1440" w:left="1440" w:header="720" w:footer="720" w:gutter="0"/>
          <w:cols w:space="720"/>
          <w:docGrid w:linePitch="360"/>
        </w:sectPr>
      </w:pPr>
    </w:p>
    <w:p w14:paraId="0330FBA8" w14:textId="77777777" w:rsidR="00686EBB" w:rsidRDefault="00686EBB" w:rsidP="00A9574D"/>
    <w:p w14:paraId="08708E30" w14:textId="70316068" w:rsidR="00686EBB" w:rsidRPr="00686EBB" w:rsidRDefault="00686EBB" w:rsidP="00A9574D">
      <w:pPr>
        <w:rPr>
          <w:lang w:val="en-US"/>
        </w:rPr>
      </w:pPr>
    </w:p>
    <w:p w14:paraId="0FB9213C" w14:textId="77777777" w:rsidR="00686EBB" w:rsidRDefault="00686EBB" w:rsidP="00A9574D"/>
    <w:p w14:paraId="115D2B7A" w14:textId="184A4461" w:rsidR="00E67F37" w:rsidRDefault="00686EBB" w:rsidP="00A9574D">
      <w:pPr>
        <w:rPr>
          <w:lang w:val="en-US"/>
        </w:rPr>
      </w:pPr>
      <w:r w:rsidRPr="00686EBB">
        <w:rPr>
          <w:noProof/>
        </w:rPr>
        <w:drawing>
          <wp:anchor distT="0" distB="0" distL="114300" distR="114300" simplePos="0" relativeHeight="251658240" behindDoc="1" locked="0" layoutInCell="1" allowOverlap="1" wp14:anchorId="09F69CAD" wp14:editId="69932AEB">
            <wp:simplePos x="0" y="0"/>
            <wp:positionH relativeFrom="column">
              <wp:posOffset>0</wp:posOffset>
            </wp:positionH>
            <wp:positionV relativeFrom="paragraph">
              <wp:posOffset>0</wp:posOffset>
            </wp:positionV>
            <wp:extent cx="8657590" cy="4438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57590" cy="4438650"/>
                    </a:xfrm>
                    <a:prstGeom prst="rect">
                      <a:avLst/>
                    </a:prstGeom>
                    <a:noFill/>
                    <a:ln>
                      <a:noFill/>
                    </a:ln>
                  </pic:spPr>
                </pic:pic>
              </a:graphicData>
            </a:graphic>
          </wp:anchor>
        </w:drawing>
      </w:r>
    </w:p>
    <w:p w14:paraId="742DFB6D" w14:textId="23137BA9" w:rsidR="007C6121" w:rsidRDefault="007C6121" w:rsidP="00A9574D">
      <w:pPr>
        <w:rPr>
          <w:lang w:val="en-US"/>
        </w:rPr>
      </w:pPr>
    </w:p>
    <w:p w14:paraId="3D7BCDFF" w14:textId="519A940A" w:rsidR="007C6121" w:rsidRDefault="007C6121" w:rsidP="00A9574D">
      <w:pPr>
        <w:rPr>
          <w:lang w:val="en-US"/>
        </w:rPr>
      </w:pPr>
    </w:p>
    <w:p w14:paraId="322E2CC2" w14:textId="3077E23F" w:rsidR="007C6121" w:rsidRDefault="007C6121" w:rsidP="00A9574D">
      <w:pPr>
        <w:rPr>
          <w:lang w:val="en-US"/>
        </w:rPr>
      </w:pPr>
    </w:p>
    <w:p w14:paraId="022F6794" w14:textId="6FA54053" w:rsidR="007C6121" w:rsidRDefault="007C6121" w:rsidP="00A9574D">
      <w:pPr>
        <w:rPr>
          <w:lang w:val="en-US"/>
        </w:rPr>
      </w:pPr>
    </w:p>
    <w:p w14:paraId="31A1ACC3" w14:textId="226D81F1" w:rsidR="007C6121" w:rsidRDefault="007C6121" w:rsidP="00A9574D">
      <w:pPr>
        <w:rPr>
          <w:lang w:val="en-US"/>
        </w:rPr>
      </w:pPr>
    </w:p>
    <w:p w14:paraId="5E1ED0DE" w14:textId="5F3FB814" w:rsidR="007C6121" w:rsidRDefault="007C6121" w:rsidP="00A9574D">
      <w:pPr>
        <w:rPr>
          <w:lang w:val="en-US"/>
        </w:rPr>
      </w:pPr>
    </w:p>
    <w:p w14:paraId="2A85B288" w14:textId="661EC805" w:rsidR="007C6121" w:rsidRDefault="007C6121" w:rsidP="00A9574D">
      <w:pPr>
        <w:rPr>
          <w:lang w:val="en-US"/>
        </w:rPr>
      </w:pPr>
    </w:p>
    <w:p w14:paraId="45EC65FF" w14:textId="1911BCFC" w:rsidR="007C6121" w:rsidRDefault="007C6121" w:rsidP="00A9574D">
      <w:pPr>
        <w:rPr>
          <w:lang w:val="en-US"/>
        </w:rPr>
      </w:pPr>
    </w:p>
    <w:p w14:paraId="588BBEC0" w14:textId="0421B63A" w:rsidR="007C6121" w:rsidRDefault="007C6121" w:rsidP="00A9574D">
      <w:pPr>
        <w:rPr>
          <w:lang w:val="en-US"/>
        </w:rPr>
      </w:pPr>
    </w:p>
    <w:p w14:paraId="1C5886D2" w14:textId="0B38DF2A" w:rsidR="007C6121" w:rsidRDefault="007C6121" w:rsidP="00A9574D">
      <w:pPr>
        <w:rPr>
          <w:lang w:val="en-US"/>
        </w:rPr>
      </w:pPr>
    </w:p>
    <w:p w14:paraId="1FD5FC91" w14:textId="6F4703E4" w:rsidR="007C6121" w:rsidRDefault="007C6121" w:rsidP="00A9574D">
      <w:pPr>
        <w:rPr>
          <w:lang w:val="en-US"/>
        </w:rPr>
      </w:pPr>
    </w:p>
    <w:p w14:paraId="126D2B08" w14:textId="01188649" w:rsidR="007C6121" w:rsidRDefault="007C6121" w:rsidP="00A9574D">
      <w:pPr>
        <w:rPr>
          <w:lang w:val="en-US"/>
        </w:rPr>
      </w:pPr>
    </w:p>
    <w:p w14:paraId="24E450B9" w14:textId="65F99782" w:rsidR="007C6121" w:rsidRDefault="007C6121" w:rsidP="00A9574D">
      <w:pPr>
        <w:rPr>
          <w:lang w:val="en-US"/>
        </w:rPr>
      </w:pPr>
    </w:p>
    <w:p w14:paraId="33363473" w14:textId="4186F63F" w:rsidR="007C6121" w:rsidRDefault="007C6121" w:rsidP="00A9574D">
      <w:pPr>
        <w:rPr>
          <w:lang w:val="en-US"/>
        </w:rPr>
      </w:pPr>
    </w:p>
    <w:p w14:paraId="71A199E3" w14:textId="5F9992D9" w:rsidR="007C6121" w:rsidRDefault="007C6121" w:rsidP="00A9574D">
      <w:pPr>
        <w:rPr>
          <w:lang w:val="en-US"/>
        </w:rPr>
      </w:pPr>
    </w:p>
    <w:p w14:paraId="340B517D" w14:textId="71639830" w:rsidR="007C6121" w:rsidRPr="007C6121" w:rsidRDefault="007C6121" w:rsidP="00A9574D">
      <w:pPr>
        <w:rPr>
          <w:i/>
          <w:iCs/>
          <w:lang w:val="en-US"/>
        </w:rPr>
      </w:pPr>
      <w:r w:rsidRPr="007C6121">
        <w:rPr>
          <w:i/>
          <w:iCs/>
          <w:lang w:val="en-US"/>
        </w:rPr>
        <w:t xml:space="preserve">This budget is a first draft and needs to be further </w:t>
      </w:r>
      <w:r w:rsidR="00304529" w:rsidRPr="007C6121">
        <w:rPr>
          <w:i/>
          <w:iCs/>
          <w:lang w:val="en-US"/>
        </w:rPr>
        <w:t xml:space="preserve">discussed </w:t>
      </w:r>
      <w:r w:rsidR="00304529">
        <w:rPr>
          <w:i/>
          <w:iCs/>
          <w:lang w:val="en-US"/>
        </w:rPr>
        <w:t xml:space="preserve">and </w:t>
      </w:r>
      <w:r w:rsidRPr="007C6121">
        <w:rPr>
          <w:i/>
          <w:iCs/>
          <w:lang w:val="en-US"/>
        </w:rPr>
        <w:t xml:space="preserve">developed with Innovation Star.  </w:t>
      </w:r>
    </w:p>
    <w:sectPr w:rsidR="007C6121" w:rsidRPr="007C6121" w:rsidSect="00686EB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6C0DC" w14:textId="77777777" w:rsidR="00A60AC3" w:rsidRDefault="00A60AC3" w:rsidP="00062F50">
      <w:pPr>
        <w:spacing w:after="0" w:line="240" w:lineRule="auto"/>
      </w:pPr>
      <w:r>
        <w:separator/>
      </w:r>
    </w:p>
  </w:endnote>
  <w:endnote w:type="continuationSeparator" w:id="0">
    <w:p w14:paraId="6A77E4FA" w14:textId="77777777" w:rsidR="00A60AC3" w:rsidRDefault="00A60AC3" w:rsidP="00062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C4253" w14:textId="77777777" w:rsidR="00A60AC3" w:rsidRDefault="00A60AC3" w:rsidP="00062F50">
      <w:pPr>
        <w:spacing w:after="0" w:line="240" w:lineRule="auto"/>
      </w:pPr>
      <w:r>
        <w:separator/>
      </w:r>
    </w:p>
  </w:footnote>
  <w:footnote w:type="continuationSeparator" w:id="0">
    <w:p w14:paraId="5FE5890A" w14:textId="77777777" w:rsidR="00A60AC3" w:rsidRDefault="00A60AC3" w:rsidP="00062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27EE9" w14:textId="14AB5286" w:rsidR="00DE0EBD" w:rsidRDefault="00DE0EBD">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0B89A8A3" wp14:editId="3B173368">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7A254" w14:textId="77777777" w:rsidR="00DE0EBD" w:rsidRDefault="00DE0EBD">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w14:anchorId="1BE19FF5">
            <v:group id="Group 167" style="position:absolute;margin-left:82.7pt;margin-top:0;width:133.9pt;height:80.65pt;z-index:251659264;mso-top-percent:23;mso-position-horizontal:right;mso-position-horizontal-relative:page;mso-position-vertical-relative:page;mso-top-percent:23;mso-width-relative:margin;mso-height-relative:margin" coordsize="17007,10241" o:spid="_x0000_s1026" w14:anchorId="0B89A8A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">
              <v:group id="Group 168" style="position:absolute;width:17007;height:10241" coordsize="17007,1024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style="position:absolute;width:17007;height:10241;visibility:visible;mso-wrap-style:square;v-text-anchor:middle" o:spid="_x0000_s1028"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v:fill opacity="0"/>
                </v:rect>
                <v:shape id="Rectangle 12" style="position:absolute;width:14630;height:10149;visibility:visible;mso-wrap-style:square;v-text-anchor:middle" coordsize="1462822,1014481" o:spid="_x0000_s1029" fillcolor="#ffca08 [3204]" stroked="f" strokeweight="1pt" path="m,l1462822,r,1014481l638269,407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v:stroke joinstyle="miter"/>
                  <v:path arrowok="t" o:connecttype="custom" o:connectlocs="0,0;1463040,0;1463040,1014984;638364,408101;0,0" o:connectangles="0,0,0,0,0"/>
                </v:shape>
                <v:rect id="Rectangle 171" style="position:absolute;width:14721;height:10241;visibility:visible;mso-wrap-style:square;v-text-anchor:middle" o:spid="_x0000_s1030"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v:fill type="frame" o:title="" recolor="t" rotate="t" r:id="rId2"/>
                </v:rect>
              </v:group>
              <v:shapetype id="_x0000_t202" coordsize="21600,21600" o:spt="202" path="m,l,21600r21600,l21600,xe">
                <v:stroke joinstyle="miter"/>
                <v:path gradientshapeok="t" o:connecttype="rect"/>
              </v:shapetype>
              <v:shape id="Text Box 172" style="position:absolute;left:10326;top:95;width:4381;height:3752;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v:textbox inset=",7.2pt,,7.2pt">
                  <w:txbxContent>
                    <w:p w:rsidR="00DE0EBD" w:rsidRDefault="00DE0EBD" w14:paraId="2903CBC8" w14:textId="77777777">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1C1"/>
    <w:multiLevelType w:val="hybridMultilevel"/>
    <w:tmpl w:val="742C29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16E2D"/>
    <w:multiLevelType w:val="multilevel"/>
    <w:tmpl w:val="22BE3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2D5F33"/>
    <w:multiLevelType w:val="hybridMultilevel"/>
    <w:tmpl w:val="E5B024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E6D48"/>
    <w:multiLevelType w:val="hybridMultilevel"/>
    <w:tmpl w:val="1CE008CE"/>
    <w:lvl w:ilvl="0" w:tplc="4AB0A7D4">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157350C"/>
    <w:multiLevelType w:val="hybridMultilevel"/>
    <w:tmpl w:val="98CC62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B600E"/>
    <w:multiLevelType w:val="hybridMultilevel"/>
    <w:tmpl w:val="077674F6"/>
    <w:lvl w:ilvl="0" w:tplc="31F4B49A">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C933D23"/>
    <w:multiLevelType w:val="hybridMultilevel"/>
    <w:tmpl w:val="CE900F5A"/>
    <w:lvl w:ilvl="0" w:tplc="5EBEF8EA">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3C72163"/>
    <w:multiLevelType w:val="hybridMultilevel"/>
    <w:tmpl w:val="2FA88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1E728D"/>
    <w:multiLevelType w:val="multilevel"/>
    <w:tmpl w:val="9E721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F6BEC"/>
    <w:multiLevelType w:val="hybridMultilevel"/>
    <w:tmpl w:val="2842C75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52E90DBE"/>
    <w:multiLevelType w:val="hybridMultilevel"/>
    <w:tmpl w:val="C7C440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3230337"/>
    <w:multiLevelType w:val="hybridMultilevel"/>
    <w:tmpl w:val="5B52CA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7EA39DD"/>
    <w:multiLevelType w:val="multilevel"/>
    <w:tmpl w:val="368E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967EAE"/>
    <w:multiLevelType w:val="hybridMultilevel"/>
    <w:tmpl w:val="88103C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700A0598"/>
    <w:multiLevelType w:val="hybridMultilevel"/>
    <w:tmpl w:val="8CFE96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DE72D8"/>
    <w:multiLevelType w:val="hybridMultilevel"/>
    <w:tmpl w:val="5DCAA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B5B2F62"/>
    <w:multiLevelType w:val="multilevel"/>
    <w:tmpl w:val="6D3AD75E"/>
    <w:lvl w:ilvl="0">
      <w:start w:val="1"/>
      <w:numFmt w:val="bullet"/>
      <w:lvlText w:val="●"/>
      <w:lvlJc w:val="left"/>
      <w:pPr>
        <w:ind w:left="720" w:hanging="360"/>
      </w:pPr>
      <w:rPr>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3"/>
  </w:num>
  <w:num w:numId="3">
    <w:abstractNumId w:val="10"/>
  </w:num>
  <w:num w:numId="4">
    <w:abstractNumId w:val="6"/>
  </w:num>
  <w:num w:numId="5">
    <w:abstractNumId w:val="3"/>
  </w:num>
  <w:num w:numId="6">
    <w:abstractNumId w:val="11"/>
  </w:num>
  <w:num w:numId="7">
    <w:abstractNumId w:val="15"/>
  </w:num>
  <w:num w:numId="8">
    <w:abstractNumId w:val="16"/>
  </w:num>
  <w:num w:numId="9">
    <w:abstractNumId w:val="8"/>
  </w:num>
  <w:num w:numId="10">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
    <w:abstractNumId w:val="12"/>
  </w:num>
  <w:num w:numId="12">
    <w:abstractNumId w:val="1"/>
  </w:num>
  <w:num w:numId="13">
    <w:abstractNumId w:val="2"/>
  </w:num>
  <w:num w:numId="14">
    <w:abstractNumId w:val="0"/>
  </w:num>
  <w:num w:numId="15">
    <w:abstractNumId w:val="14"/>
  </w:num>
  <w:num w:numId="16">
    <w:abstractNumId w:val="4"/>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B30"/>
    <w:rsid w:val="00007617"/>
    <w:rsid w:val="00013967"/>
    <w:rsid w:val="00031F76"/>
    <w:rsid w:val="00037968"/>
    <w:rsid w:val="00052DAC"/>
    <w:rsid w:val="000621BB"/>
    <w:rsid w:val="00062F50"/>
    <w:rsid w:val="00064280"/>
    <w:rsid w:val="000756E2"/>
    <w:rsid w:val="00077F74"/>
    <w:rsid w:val="000812D9"/>
    <w:rsid w:val="0008675A"/>
    <w:rsid w:val="00087EFC"/>
    <w:rsid w:val="00095BE2"/>
    <w:rsid w:val="000C1E7A"/>
    <w:rsid w:val="000C5264"/>
    <w:rsid w:val="000E0534"/>
    <w:rsid w:val="000E4AD2"/>
    <w:rsid w:val="000E6146"/>
    <w:rsid w:val="000F0B31"/>
    <w:rsid w:val="000F3810"/>
    <w:rsid w:val="000F7052"/>
    <w:rsid w:val="00100933"/>
    <w:rsid w:val="00102A25"/>
    <w:rsid w:val="00107C41"/>
    <w:rsid w:val="00121E48"/>
    <w:rsid w:val="00124364"/>
    <w:rsid w:val="00133245"/>
    <w:rsid w:val="00157395"/>
    <w:rsid w:val="00161947"/>
    <w:rsid w:val="00162CE6"/>
    <w:rsid w:val="0016331D"/>
    <w:rsid w:val="00183263"/>
    <w:rsid w:val="001837A0"/>
    <w:rsid w:val="001844BA"/>
    <w:rsid w:val="00186FE1"/>
    <w:rsid w:val="0019623A"/>
    <w:rsid w:val="001B4E02"/>
    <w:rsid w:val="001D36B6"/>
    <w:rsid w:val="001E4F81"/>
    <w:rsid w:val="001E5D75"/>
    <w:rsid w:val="0021339E"/>
    <w:rsid w:val="00216455"/>
    <w:rsid w:val="00223FB5"/>
    <w:rsid w:val="00224E8F"/>
    <w:rsid w:val="002324FD"/>
    <w:rsid w:val="00233E7E"/>
    <w:rsid w:val="002360FF"/>
    <w:rsid w:val="00240CE3"/>
    <w:rsid w:val="00251F3A"/>
    <w:rsid w:val="00253789"/>
    <w:rsid w:val="00256550"/>
    <w:rsid w:val="002572C7"/>
    <w:rsid w:val="00264F3A"/>
    <w:rsid w:val="00264F98"/>
    <w:rsid w:val="00272DCB"/>
    <w:rsid w:val="00286814"/>
    <w:rsid w:val="00293A08"/>
    <w:rsid w:val="002A36A7"/>
    <w:rsid w:val="002B2B03"/>
    <w:rsid w:val="002B56D5"/>
    <w:rsid w:val="002B7E8E"/>
    <w:rsid w:val="002C5B72"/>
    <w:rsid w:val="002E71BE"/>
    <w:rsid w:val="002F7F38"/>
    <w:rsid w:val="00301817"/>
    <w:rsid w:val="00304529"/>
    <w:rsid w:val="00304C62"/>
    <w:rsid w:val="0030538A"/>
    <w:rsid w:val="00306728"/>
    <w:rsid w:val="00310C53"/>
    <w:rsid w:val="00322584"/>
    <w:rsid w:val="00345C8C"/>
    <w:rsid w:val="0036695D"/>
    <w:rsid w:val="003B70EA"/>
    <w:rsid w:val="003D0755"/>
    <w:rsid w:val="003F0BE2"/>
    <w:rsid w:val="003F4F98"/>
    <w:rsid w:val="004011EF"/>
    <w:rsid w:val="00403504"/>
    <w:rsid w:val="00413840"/>
    <w:rsid w:val="004220AD"/>
    <w:rsid w:val="00431270"/>
    <w:rsid w:val="00440658"/>
    <w:rsid w:val="00451176"/>
    <w:rsid w:val="004634A7"/>
    <w:rsid w:val="00463C50"/>
    <w:rsid w:val="00480054"/>
    <w:rsid w:val="004B39C7"/>
    <w:rsid w:val="004C16F2"/>
    <w:rsid w:val="004E19FB"/>
    <w:rsid w:val="004F26A6"/>
    <w:rsid w:val="00513815"/>
    <w:rsid w:val="00521A15"/>
    <w:rsid w:val="00523908"/>
    <w:rsid w:val="005301FA"/>
    <w:rsid w:val="005319FD"/>
    <w:rsid w:val="00533D5E"/>
    <w:rsid w:val="0054288D"/>
    <w:rsid w:val="00543663"/>
    <w:rsid w:val="00543D0C"/>
    <w:rsid w:val="00550565"/>
    <w:rsid w:val="005530A1"/>
    <w:rsid w:val="00554259"/>
    <w:rsid w:val="0057397D"/>
    <w:rsid w:val="00574671"/>
    <w:rsid w:val="00590B93"/>
    <w:rsid w:val="005929C1"/>
    <w:rsid w:val="00593855"/>
    <w:rsid w:val="005B17CB"/>
    <w:rsid w:val="005B2721"/>
    <w:rsid w:val="005B3334"/>
    <w:rsid w:val="005B4673"/>
    <w:rsid w:val="005B4A4A"/>
    <w:rsid w:val="005E07D9"/>
    <w:rsid w:val="005F7594"/>
    <w:rsid w:val="00606CC0"/>
    <w:rsid w:val="00612F04"/>
    <w:rsid w:val="006136D9"/>
    <w:rsid w:val="00614B98"/>
    <w:rsid w:val="00626B60"/>
    <w:rsid w:val="0064069A"/>
    <w:rsid w:val="0064399E"/>
    <w:rsid w:val="00644CA2"/>
    <w:rsid w:val="00644F60"/>
    <w:rsid w:val="0066621E"/>
    <w:rsid w:val="00677949"/>
    <w:rsid w:val="00683364"/>
    <w:rsid w:val="00686EBB"/>
    <w:rsid w:val="006915AE"/>
    <w:rsid w:val="00695E13"/>
    <w:rsid w:val="006C67E2"/>
    <w:rsid w:val="006D176D"/>
    <w:rsid w:val="006D447C"/>
    <w:rsid w:val="006D46D1"/>
    <w:rsid w:val="006E2EE6"/>
    <w:rsid w:val="006E3F8C"/>
    <w:rsid w:val="006E61E0"/>
    <w:rsid w:val="006F2C5F"/>
    <w:rsid w:val="006F473E"/>
    <w:rsid w:val="006F5ED3"/>
    <w:rsid w:val="00722CD7"/>
    <w:rsid w:val="00734C99"/>
    <w:rsid w:val="00736CDA"/>
    <w:rsid w:val="007645AC"/>
    <w:rsid w:val="007838A6"/>
    <w:rsid w:val="00790625"/>
    <w:rsid w:val="00796CB0"/>
    <w:rsid w:val="007A0212"/>
    <w:rsid w:val="007A4895"/>
    <w:rsid w:val="007C5949"/>
    <w:rsid w:val="007C6121"/>
    <w:rsid w:val="007C753F"/>
    <w:rsid w:val="007D37E8"/>
    <w:rsid w:val="007F7C6E"/>
    <w:rsid w:val="00814B45"/>
    <w:rsid w:val="00817E80"/>
    <w:rsid w:val="00822030"/>
    <w:rsid w:val="00823C85"/>
    <w:rsid w:val="00823F7B"/>
    <w:rsid w:val="00825D0F"/>
    <w:rsid w:val="0083080A"/>
    <w:rsid w:val="00836407"/>
    <w:rsid w:val="008530A1"/>
    <w:rsid w:val="0085355C"/>
    <w:rsid w:val="00855783"/>
    <w:rsid w:val="008771FF"/>
    <w:rsid w:val="00882076"/>
    <w:rsid w:val="00886A78"/>
    <w:rsid w:val="00891330"/>
    <w:rsid w:val="00891DDD"/>
    <w:rsid w:val="008A271A"/>
    <w:rsid w:val="008A4B30"/>
    <w:rsid w:val="008A7EEB"/>
    <w:rsid w:val="008C269E"/>
    <w:rsid w:val="008C3634"/>
    <w:rsid w:val="008E0293"/>
    <w:rsid w:val="008E10B5"/>
    <w:rsid w:val="008F1B94"/>
    <w:rsid w:val="0090120B"/>
    <w:rsid w:val="0091405D"/>
    <w:rsid w:val="009168B7"/>
    <w:rsid w:val="009219A1"/>
    <w:rsid w:val="009329A5"/>
    <w:rsid w:val="00936296"/>
    <w:rsid w:val="00954312"/>
    <w:rsid w:val="009565EE"/>
    <w:rsid w:val="009567A9"/>
    <w:rsid w:val="0095799C"/>
    <w:rsid w:val="00967036"/>
    <w:rsid w:val="009678BD"/>
    <w:rsid w:val="00971E2F"/>
    <w:rsid w:val="00976F77"/>
    <w:rsid w:val="0099659D"/>
    <w:rsid w:val="009969B4"/>
    <w:rsid w:val="009A4618"/>
    <w:rsid w:val="009A5DEA"/>
    <w:rsid w:val="009B2042"/>
    <w:rsid w:val="009B231C"/>
    <w:rsid w:val="009B6AE4"/>
    <w:rsid w:val="009B7C64"/>
    <w:rsid w:val="009D2258"/>
    <w:rsid w:val="009E7ED1"/>
    <w:rsid w:val="00A03381"/>
    <w:rsid w:val="00A105EA"/>
    <w:rsid w:val="00A12225"/>
    <w:rsid w:val="00A12F70"/>
    <w:rsid w:val="00A21AA3"/>
    <w:rsid w:val="00A25920"/>
    <w:rsid w:val="00A52DC6"/>
    <w:rsid w:val="00A55204"/>
    <w:rsid w:val="00A60AC3"/>
    <w:rsid w:val="00A70051"/>
    <w:rsid w:val="00A70B5F"/>
    <w:rsid w:val="00A72A7A"/>
    <w:rsid w:val="00A73748"/>
    <w:rsid w:val="00A825F0"/>
    <w:rsid w:val="00A92054"/>
    <w:rsid w:val="00A9574D"/>
    <w:rsid w:val="00A9640D"/>
    <w:rsid w:val="00AB08A0"/>
    <w:rsid w:val="00AC44BB"/>
    <w:rsid w:val="00AD3EF7"/>
    <w:rsid w:val="00AE2633"/>
    <w:rsid w:val="00AE2D78"/>
    <w:rsid w:val="00AE562C"/>
    <w:rsid w:val="00AF2771"/>
    <w:rsid w:val="00AF7E87"/>
    <w:rsid w:val="00B00742"/>
    <w:rsid w:val="00B1112E"/>
    <w:rsid w:val="00B32A5E"/>
    <w:rsid w:val="00B35A80"/>
    <w:rsid w:val="00B375FB"/>
    <w:rsid w:val="00B37B3C"/>
    <w:rsid w:val="00B450B5"/>
    <w:rsid w:val="00B54B2E"/>
    <w:rsid w:val="00B851BF"/>
    <w:rsid w:val="00B87045"/>
    <w:rsid w:val="00BA4373"/>
    <w:rsid w:val="00BA7BBA"/>
    <w:rsid w:val="00BC1A3A"/>
    <w:rsid w:val="00BC4F8E"/>
    <w:rsid w:val="00BD0458"/>
    <w:rsid w:val="00BD36BE"/>
    <w:rsid w:val="00BD52E0"/>
    <w:rsid w:val="00BE15CC"/>
    <w:rsid w:val="00BE4658"/>
    <w:rsid w:val="00BF223B"/>
    <w:rsid w:val="00C24A72"/>
    <w:rsid w:val="00C303FA"/>
    <w:rsid w:val="00C37AD5"/>
    <w:rsid w:val="00C50B9F"/>
    <w:rsid w:val="00C53DF2"/>
    <w:rsid w:val="00C61E3D"/>
    <w:rsid w:val="00C64150"/>
    <w:rsid w:val="00C67C2C"/>
    <w:rsid w:val="00C70B78"/>
    <w:rsid w:val="00C9038D"/>
    <w:rsid w:val="00C95C38"/>
    <w:rsid w:val="00C9621A"/>
    <w:rsid w:val="00CA6103"/>
    <w:rsid w:val="00CB0CCE"/>
    <w:rsid w:val="00CB25C5"/>
    <w:rsid w:val="00CB2A85"/>
    <w:rsid w:val="00CC1566"/>
    <w:rsid w:val="00CC2450"/>
    <w:rsid w:val="00CC7D73"/>
    <w:rsid w:val="00CD3EEA"/>
    <w:rsid w:val="00CF7997"/>
    <w:rsid w:val="00D1522F"/>
    <w:rsid w:val="00D27CA2"/>
    <w:rsid w:val="00D32303"/>
    <w:rsid w:val="00D445FA"/>
    <w:rsid w:val="00D761C6"/>
    <w:rsid w:val="00D87706"/>
    <w:rsid w:val="00D92DF6"/>
    <w:rsid w:val="00D9651F"/>
    <w:rsid w:val="00D96A8A"/>
    <w:rsid w:val="00D972BD"/>
    <w:rsid w:val="00DB004D"/>
    <w:rsid w:val="00DB1CBF"/>
    <w:rsid w:val="00DC0DD9"/>
    <w:rsid w:val="00DC228F"/>
    <w:rsid w:val="00DC4196"/>
    <w:rsid w:val="00DC6980"/>
    <w:rsid w:val="00DD1641"/>
    <w:rsid w:val="00DD7A8C"/>
    <w:rsid w:val="00DE0EBD"/>
    <w:rsid w:val="00DE37A8"/>
    <w:rsid w:val="00DF5194"/>
    <w:rsid w:val="00DF5D4D"/>
    <w:rsid w:val="00E01D2C"/>
    <w:rsid w:val="00E04066"/>
    <w:rsid w:val="00E11D52"/>
    <w:rsid w:val="00E12472"/>
    <w:rsid w:val="00E31E4F"/>
    <w:rsid w:val="00E56B80"/>
    <w:rsid w:val="00E572F2"/>
    <w:rsid w:val="00E61CDE"/>
    <w:rsid w:val="00E64359"/>
    <w:rsid w:val="00E653D8"/>
    <w:rsid w:val="00E67F37"/>
    <w:rsid w:val="00E72C42"/>
    <w:rsid w:val="00E80856"/>
    <w:rsid w:val="00E841BB"/>
    <w:rsid w:val="00E864D0"/>
    <w:rsid w:val="00E86A12"/>
    <w:rsid w:val="00E91533"/>
    <w:rsid w:val="00E96B8C"/>
    <w:rsid w:val="00EA46EC"/>
    <w:rsid w:val="00EB2C3D"/>
    <w:rsid w:val="00EC15AE"/>
    <w:rsid w:val="00ED02F0"/>
    <w:rsid w:val="00EE5470"/>
    <w:rsid w:val="00F0221C"/>
    <w:rsid w:val="00F26DBC"/>
    <w:rsid w:val="00F402A5"/>
    <w:rsid w:val="00F55337"/>
    <w:rsid w:val="00F61356"/>
    <w:rsid w:val="00F61718"/>
    <w:rsid w:val="00F66418"/>
    <w:rsid w:val="00F709C9"/>
    <w:rsid w:val="00F753CC"/>
    <w:rsid w:val="00F75E8D"/>
    <w:rsid w:val="00F8276A"/>
    <w:rsid w:val="00F91ACA"/>
    <w:rsid w:val="00F953E8"/>
    <w:rsid w:val="00FB0661"/>
    <w:rsid w:val="00FC2950"/>
    <w:rsid w:val="00FC2C57"/>
    <w:rsid w:val="00FD0383"/>
    <w:rsid w:val="00FE28D7"/>
    <w:rsid w:val="00FF6E28"/>
    <w:rsid w:val="1700DEDB"/>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B51336"/>
  <w15:chartTrackingRefBased/>
  <w15:docId w15:val="{614B6A38-73AD-4C70-9A6A-E59290EF3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F50"/>
  </w:style>
  <w:style w:type="paragraph" w:styleId="Heading1">
    <w:name w:val="heading 1"/>
    <w:basedOn w:val="Normal"/>
    <w:next w:val="Normal"/>
    <w:link w:val="Heading1Char"/>
    <w:uiPriority w:val="9"/>
    <w:qFormat/>
    <w:rsid w:val="00062F50"/>
    <w:pPr>
      <w:keepNext/>
      <w:keepLines/>
      <w:pBdr>
        <w:bottom w:val="single" w:sz="4" w:space="2" w:color="F8931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062F50"/>
    <w:pPr>
      <w:keepNext/>
      <w:keepLines/>
      <w:spacing w:before="120" w:after="0" w:line="240" w:lineRule="auto"/>
      <w:outlineLvl w:val="1"/>
    </w:pPr>
    <w:rPr>
      <w:rFonts w:asciiTheme="majorHAnsi" w:eastAsiaTheme="majorEastAsia" w:hAnsiTheme="majorHAnsi" w:cstheme="majorBidi"/>
      <w:color w:val="F8931D" w:themeColor="accent2"/>
      <w:sz w:val="36"/>
      <w:szCs w:val="36"/>
    </w:rPr>
  </w:style>
  <w:style w:type="paragraph" w:styleId="Heading3">
    <w:name w:val="heading 3"/>
    <w:basedOn w:val="Normal"/>
    <w:next w:val="Normal"/>
    <w:link w:val="Heading3Char"/>
    <w:uiPriority w:val="9"/>
    <w:semiHidden/>
    <w:unhideWhenUsed/>
    <w:qFormat/>
    <w:rsid w:val="00062F50"/>
    <w:pPr>
      <w:keepNext/>
      <w:keepLines/>
      <w:spacing w:before="80" w:after="0" w:line="240" w:lineRule="auto"/>
      <w:outlineLvl w:val="2"/>
    </w:pPr>
    <w:rPr>
      <w:rFonts w:asciiTheme="majorHAnsi" w:eastAsiaTheme="majorEastAsia" w:hAnsiTheme="majorHAnsi" w:cstheme="majorBidi"/>
      <w:color w:val="C96E06" w:themeColor="accent2" w:themeShade="BF"/>
      <w:sz w:val="32"/>
      <w:szCs w:val="32"/>
    </w:rPr>
  </w:style>
  <w:style w:type="paragraph" w:styleId="Heading4">
    <w:name w:val="heading 4"/>
    <w:basedOn w:val="Normal"/>
    <w:next w:val="Normal"/>
    <w:link w:val="Heading4Char"/>
    <w:uiPriority w:val="9"/>
    <w:semiHidden/>
    <w:unhideWhenUsed/>
    <w:qFormat/>
    <w:rsid w:val="00062F50"/>
    <w:pPr>
      <w:keepNext/>
      <w:keepLines/>
      <w:spacing w:before="80" w:after="0" w:line="240" w:lineRule="auto"/>
      <w:outlineLvl w:val="3"/>
    </w:pPr>
    <w:rPr>
      <w:rFonts w:asciiTheme="majorHAnsi" w:eastAsiaTheme="majorEastAsia" w:hAnsiTheme="majorHAnsi" w:cstheme="majorBidi"/>
      <w:i/>
      <w:iCs/>
      <w:color w:val="864A04" w:themeColor="accent2" w:themeShade="80"/>
      <w:sz w:val="28"/>
      <w:szCs w:val="28"/>
    </w:rPr>
  </w:style>
  <w:style w:type="paragraph" w:styleId="Heading5">
    <w:name w:val="heading 5"/>
    <w:basedOn w:val="Normal"/>
    <w:next w:val="Normal"/>
    <w:link w:val="Heading5Char"/>
    <w:uiPriority w:val="9"/>
    <w:semiHidden/>
    <w:unhideWhenUsed/>
    <w:qFormat/>
    <w:rsid w:val="00062F50"/>
    <w:pPr>
      <w:keepNext/>
      <w:keepLines/>
      <w:spacing w:before="80" w:after="0" w:line="240" w:lineRule="auto"/>
      <w:outlineLvl w:val="4"/>
    </w:pPr>
    <w:rPr>
      <w:rFonts w:asciiTheme="majorHAnsi" w:eastAsiaTheme="majorEastAsia" w:hAnsiTheme="majorHAnsi" w:cstheme="majorBidi"/>
      <w:color w:val="C96E06" w:themeColor="accent2" w:themeShade="BF"/>
      <w:sz w:val="24"/>
      <w:szCs w:val="24"/>
    </w:rPr>
  </w:style>
  <w:style w:type="paragraph" w:styleId="Heading6">
    <w:name w:val="heading 6"/>
    <w:basedOn w:val="Normal"/>
    <w:next w:val="Normal"/>
    <w:link w:val="Heading6Char"/>
    <w:uiPriority w:val="9"/>
    <w:semiHidden/>
    <w:unhideWhenUsed/>
    <w:qFormat/>
    <w:rsid w:val="00062F50"/>
    <w:pPr>
      <w:keepNext/>
      <w:keepLines/>
      <w:spacing w:before="80" w:after="0" w:line="240" w:lineRule="auto"/>
      <w:outlineLvl w:val="5"/>
    </w:pPr>
    <w:rPr>
      <w:rFonts w:asciiTheme="majorHAnsi" w:eastAsiaTheme="majorEastAsia" w:hAnsiTheme="majorHAnsi" w:cstheme="majorBidi"/>
      <w:i/>
      <w:iCs/>
      <w:color w:val="864A04" w:themeColor="accent2" w:themeShade="80"/>
      <w:sz w:val="24"/>
      <w:szCs w:val="24"/>
    </w:rPr>
  </w:style>
  <w:style w:type="paragraph" w:styleId="Heading7">
    <w:name w:val="heading 7"/>
    <w:basedOn w:val="Normal"/>
    <w:next w:val="Normal"/>
    <w:link w:val="Heading7Char"/>
    <w:uiPriority w:val="9"/>
    <w:semiHidden/>
    <w:unhideWhenUsed/>
    <w:qFormat/>
    <w:rsid w:val="00062F50"/>
    <w:pPr>
      <w:keepNext/>
      <w:keepLines/>
      <w:spacing w:before="80" w:after="0" w:line="240" w:lineRule="auto"/>
      <w:outlineLvl w:val="6"/>
    </w:pPr>
    <w:rPr>
      <w:rFonts w:asciiTheme="majorHAnsi" w:eastAsiaTheme="majorEastAsia" w:hAnsiTheme="majorHAnsi" w:cstheme="majorBidi"/>
      <w:b/>
      <w:bCs/>
      <w:color w:val="864A04" w:themeColor="accent2" w:themeShade="80"/>
      <w:sz w:val="22"/>
      <w:szCs w:val="22"/>
    </w:rPr>
  </w:style>
  <w:style w:type="paragraph" w:styleId="Heading8">
    <w:name w:val="heading 8"/>
    <w:basedOn w:val="Normal"/>
    <w:next w:val="Normal"/>
    <w:link w:val="Heading8Char"/>
    <w:uiPriority w:val="9"/>
    <w:semiHidden/>
    <w:unhideWhenUsed/>
    <w:qFormat/>
    <w:rsid w:val="00062F50"/>
    <w:pPr>
      <w:keepNext/>
      <w:keepLines/>
      <w:spacing w:before="80" w:after="0" w:line="240" w:lineRule="auto"/>
      <w:outlineLvl w:val="7"/>
    </w:pPr>
    <w:rPr>
      <w:rFonts w:asciiTheme="majorHAnsi" w:eastAsiaTheme="majorEastAsia" w:hAnsiTheme="majorHAnsi" w:cstheme="majorBidi"/>
      <w:color w:val="864A04" w:themeColor="accent2" w:themeShade="80"/>
      <w:sz w:val="22"/>
      <w:szCs w:val="22"/>
    </w:rPr>
  </w:style>
  <w:style w:type="paragraph" w:styleId="Heading9">
    <w:name w:val="heading 9"/>
    <w:basedOn w:val="Normal"/>
    <w:next w:val="Normal"/>
    <w:link w:val="Heading9Char"/>
    <w:uiPriority w:val="9"/>
    <w:semiHidden/>
    <w:unhideWhenUsed/>
    <w:qFormat/>
    <w:rsid w:val="00062F50"/>
    <w:pPr>
      <w:keepNext/>
      <w:keepLines/>
      <w:spacing w:before="80" w:after="0" w:line="240" w:lineRule="auto"/>
      <w:outlineLvl w:val="8"/>
    </w:pPr>
    <w:rPr>
      <w:rFonts w:asciiTheme="majorHAnsi" w:eastAsiaTheme="majorEastAsia" w:hAnsiTheme="majorHAnsi" w:cstheme="majorBidi"/>
      <w:i/>
      <w:iCs/>
      <w:color w:val="864A0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B30"/>
    <w:pPr>
      <w:ind w:left="720"/>
      <w:contextualSpacing/>
    </w:pPr>
  </w:style>
  <w:style w:type="character" w:customStyle="1" w:styleId="Heading1Char">
    <w:name w:val="Heading 1 Char"/>
    <w:basedOn w:val="DefaultParagraphFont"/>
    <w:link w:val="Heading1"/>
    <w:uiPriority w:val="9"/>
    <w:rsid w:val="00062F50"/>
    <w:rPr>
      <w:rFonts w:asciiTheme="majorHAnsi" w:eastAsiaTheme="majorEastAsia" w:hAnsiTheme="majorHAnsi" w:cstheme="majorBidi"/>
      <w:color w:val="262626" w:themeColor="text1" w:themeTint="D9"/>
      <w:sz w:val="40"/>
      <w:szCs w:val="40"/>
    </w:rPr>
  </w:style>
  <w:style w:type="paragraph" w:styleId="Title">
    <w:name w:val="Title"/>
    <w:basedOn w:val="Normal"/>
    <w:next w:val="Normal"/>
    <w:link w:val="TitleChar"/>
    <w:uiPriority w:val="10"/>
    <w:qFormat/>
    <w:rsid w:val="00062F5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62F50"/>
    <w:rPr>
      <w:rFonts w:asciiTheme="majorHAnsi" w:eastAsiaTheme="majorEastAsia" w:hAnsiTheme="majorHAnsi" w:cstheme="majorBidi"/>
      <w:color w:val="262626" w:themeColor="text1" w:themeTint="D9"/>
      <w:sz w:val="96"/>
      <w:szCs w:val="96"/>
    </w:rPr>
  </w:style>
  <w:style w:type="character" w:customStyle="1" w:styleId="Heading2Char">
    <w:name w:val="Heading 2 Char"/>
    <w:basedOn w:val="DefaultParagraphFont"/>
    <w:link w:val="Heading2"/>
    <w:uiPriority w:val="9"/>
    <w:rsid w:val="00062F50"/>
    <w:rPr>
      <w:rFonts w:asciiTheme="majorHAnsi" w:eastAsiaTheme="majorEastAsia" w:hAnsiTheme="majorHAnsi" w:cstheme="majorBidi"/>
      <w:color w:val="F8931D" w:themeColor="accent2"/>
      <w:sz w:val="36"/>
      <w:szCs w:val="36"/>
    </w:rPr>
  </w:style>
  <w:style w:type="character" w:customStyle="1" w:styleId="Heading3Char">
    <w:name w:val="Heading 3 Char"/>
    <w:basedOn w:val="DefaultParagraphFont"/>
    <w:link w:val="Heading3"/>
    <w:uiPriority w:val="9"/>
    <w:semiHidden/>
    <w:rsid w:val="00062F50"/>
    <w:rPr>
      <w:rFonts w:asciiTheme="majorHAnsi" w:eastAsiaTheme="majorEastAsia" w:hAnsiTheme="majorHAnsi" w:cstheme="majorBidi"/>
      <w:color w:val="C96E06" w:themeColor="accent2" w:themeShade="BF"/>
      <w:sz w:val="32"/>
      <w:szCs w:val="32"/>
    </w:rPr>
  </w:style>
  <w:style w:type="character" w:customStyle="1" w:styleId="Heading4Char">
    <w:name w:val="Heading 4 Char"/>
    <w:basedOn w:val="DefaultParagraphFont"/>
    <w:link w:val="Heading4"/>
    <w:uiPriority w:val="9"/>
    <w:semiHidden/>
    <w:rsid w:val="00062F50"/>
    <w:rPr>
      <w:rFonts w:asciiTheme="majorHAnsi" w:eastAsiaTheme="majorEastAsia" w:hAnsiTheme="majorHAnsi" w:cstheme="majorBidi"/>
      <w:i/>
      <w:iCs/>
      <w:color w:val="864A04" w:themeColor="accent2" w:themeShade="80"/>
      <w:sz w:val="28"/>
      <w:szCs w:val="28"/>
    </w:rPr>
  </w:style>
  <w:style w:type="character" w:customStyle="1" w:styleId="Heading5Char">
    <w:name w:val="Heading 5 Char"/>
    <w:basedOn w:val="DefaultParagraphFont"/>
    <w:link w:val="Heading5"/>
    <w:uiPriority w:val="9"/>
    <w:semiHidden/>
    <w:rsid w:val="00062F50"/>
    <w:rPr>
      <w:rFonts w:asciiTheme="majorHAnsi" w:eastAsiaTheme="majorEastAsia" w:hAnsiTheme="majorHAnsi" w:cstheme="majorBidi"/>
      <w:color w:val="C96E06" w:themeColor="accent2" w:themeShade="BF"/>
      <w:sz w:val="24"/>
      <w:szCs w:val="24"/>
    </w:rPr>
  </w:style>
  <w:style w:type="character" w:customStyle="1" w:styleId="Heading6Char">
    <w:name w:val="Heading 6 Char"/>
    <w:basedOn w:val="DefaultParagraphFont"/>
    <w:link w:val="Heading6"/>
    <w:uiPriority w:val="9"/>
    <w:semiHidden/>
    <w:rsid w:val="00062F50"/>
    <w:rPr>
      <w:rFonts w:asciiTheme="majorHAnsi" w:eastAsiaTheme="majorEastAsia" w:hAnsiTheme="majorHAnsi" w:cstheme="majorBidi"/>
      <w:i/>
      <w:iCs/>
      <w:color w:val="864A04" w:themeColor="accent2" w:themeShade="80"/>
      <w:sz w:val="24"/>
      <w:szCs w:val="24"/>
    </w:rPr>
  </w:style>
  <w:style w:type="character" w:customStyle="1" w:styleId="Heading7Char">
    <w:name w:val="Heading 7 Char"/>
    <w:basedOn w:val="DefaultParagraphFont"/>
    <w:link w:val="Heading7"/>
    <w:uiPriority w:val="9"/>
    <w:semiHidden/>
    <w:rsid w:val="00062F50"/>
    <w:rPr>
      <w:rFonts w:asciiTheme="majorHAnsi" w:eastAsiaTheme="majorEastAsia" w:hAnsiTheme="majorHAnsi" w:cstheme="majorBidi"/>
      <w:b/>
      <w:bCs/>
      <w:color w:val="864A04" w:themeColor="accent2" w:themeShade="80"/>
      <w:sz w:val="22"/>
      <w:szCs w:val="22"/>
    </w:rPr>
  </w:style>
  <w:style w:type="character" w:customStyle="1" w:styleId="Heading8Char">
    <w:name w:val="Heading 8 Char"/>
    <w:basedOn w:val="DefaultParagraphFont"/>
    <w:link w:val="Heading8"/>
    <w:uiPriority w:val="9"/>
    <w:semiHidden/>
    <w:rsid w:val="00062F50"/>
    <w:rPr>
      <w:rFonts w:asciiTheme="majorHAnsi" w:eastAsiaTheme="majorEastAsia" w:hAnsiTheme="majorHAnsi" w:cstheme="majorBidi"/>
      <w:color w:val="864A04" w:themeColor="accent2" w:themeShade="80"/>
      <w:sz w:val="22"/>
      <w:szCs w:val="22"/>
    </w:rPr>
  </w:style>
  <w:style w:type="character" w:customStyle="1" w:styleId="Heading9Char">
    <w:name w:val="Heading 9 Char"/>
    <w:basedOn w:val="DefaultParagraphFont"/>
    <w:link w:val="Heading9"/>
    <w:uiPriority w:val="9"/>
    <w:semiHidden/>
    <w:rsid w:val="00062F50"/>
    <w:rPr>
      <w:rFonts w:asciiTheme="majorHAnsi" w:eastAsiaTheme="majorEastAsia" w:hAnsiTheme="majorHAnsi" w:cstheme="majorBidi"/>
      <w:i/>
      <w:iCs/>
      <w:color w:val="864A04" w:themeColor="accent2" w:themeShade="80"/>
      <w:sz w:val="22"/>
      <w:szCs w:val="22"/>
    </w:rPr>
  </w:style>
  <w:style w:type="paragraph" w:styleId="Caption">
    <w:name w:val="caption"/>
    <w:basedOn w:val="Normal"/>
    <w:next w:val="Normal"/>
    <w:uiPriority w:val="35"/>
    <w:unhideWhenUsed/>
    <w:qFormat/>
    <w:rsid w:val="00062F50"/>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062F50"/>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62F50"/>
    <w:rPr>
      <w:caps/>
      <w:color w:val="404040" w:themeColor="text1" w:themeTint="BF"/>
      <w:spacing w:val="20"/>
      <w:sz w:val="28"/>
      <w:szCs w:val="28"/>
    </w:rPr>
  </w:style>
  <w:style w:type="character" w:styleId="Strong">
    <w:name w:val="Strong"/>
    <w:basedOn w:val="DefaultParagraphFont"/>
    <w:uiPriority w:val="22"/>
    <w:qFormat/>
    <w:rsid w:val="00062F50"/>
    <w:rPr>
      <w:b/>
      <w:bCs/>
    </w:rPr>
  </w:style>
  <w:style w:type="character" w:styleId="Emphasis">
    <w:name w:val="Emphasis"/>
    <w:basedOn w:val="DefaultParagraphFont"/>
    <w:uiPriority w:val="20"/>
    <w:qFormat/>
    <w:rsid w:val="00062F50"/>
    <w:rPr>
      <w:i/>
      <w:iCs/>
      <w:color w:val="000000" w:themeColor="text1"/>
    </w:rPr>
  </w:style>
  <w:style w:type="paragraph" w:styleId="NoSpacing">
    <w:name w:val="No Spacing"/>
    <w:uiPriority w:val="1"/>
    <w:qFormat/>
    <w:rsid w:val="00062F50"/>
    <w:pPr>
      <w:spacing w:after="0" w:line="240" w:lineRule="auto"/>
    </w:pPr>
  </w:style>
  <w:style w:type="paragraph" w:styleId="Quote">
    <w:name w:val="Quote"/>
    <w:basedOn w:val="Normal"/>
    <w:next w:val="Normal"/>
    <w:link w:val="QuoteChar"/>
    <w:uiPriority w:val="29"/>
    <w:qFormat/>
    <w:rsid w:val="00062F5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062F50"/>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062F50"/>
    <w:pPr>
      <w:pBdr>
        <w:top w:val="single" w:sz="24" w:space="4" w:color="F8931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062F50"/>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62F50"/>
    <w:rPr>
      <w:i/>
      <w:iCs/>
      <w:color w:val="595959" w:themeColor="text1" w:themeTint="A6"/>
    </w:rPr>
  </w:style>
  <w:style w:type="character" w:styleId="IntenseEmphasis">
    <w:name w:val="Intense Emphasis"/>
    <w:basedOn w:val="DefaultParagraphFont"/>
    <w:uiPriority w:val="21"/>
    <w:qFormat/>
    <w:rsid w:val="00062F50"/>
    <w:rPr>
      <w:b/>
      <w:bCs/>
      <w:i/>
      <w:iCs/>
      <w:caps w:val="0"/>
      <w:smallCaps w:val="0"/>
      <w:strike w:val="0"/>
      <w:dstrike w:val="0"/>
      <w:color w:val="F8931D" w:themeColor="accent2"/>
    </w:rPr>
  </w:style>
  <w:style w:type="character" w:styleId="SubtleReference">
    <w:name w:val="Subtle Reference"/>
    <w:basedOn w:val="DefaultParagraphFont"/>
    <w:uiPriority w:val="31"/>
    <w:qFormat/>
    <w:rsid w:val="00062F5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62F50"/>
    <w:rPr>
      <w:b/>
      <w:bCs/>
      <w:caps w:val="0"/>
      <w:smallCaps/>
      <w:color w:val="auto"/>
      <w:spacing w:val="0"/>
      <w:u w:val="single"/>
    </w:rPr>
  </w:style>
  <w:style w:type="character" w:styleId="BookTitle">
    <w:name w:val="Book Title"/>
    <w:basedOn w:val="DefaultParagraphFont"/>
    <w:uiPriority w:val="33"/>
    <w:qFormat/>
    <w:rsid w:val="00062F50"/>
    <w:rPr>
      <w:b/>
      <w:bCs/>
      <w:caps w:val="0"/>
      <w:smallCaps/>
      <w:spacing w:val="0"/>
    </w:rPr>
  </w:style>
  <w:style w:type="paragraph" w:styleId="TOCHeading">
    <w:name w:val="TOC Heading"/>
    <w:basedOn w:val="Heading1"/>
    <w:next w:val="Normal"/>
    <w:uiPriority w:val="39"/>
    <w:semiHidden/>
    <w:unhideWhenUsed/>
    <w:qFormat/>
    <w:rsid w:val="00062F50"/>
    <w:pPr>
      <w:outlineLvl w:val="9"/>
    </w:pPr>
  </w:style>
  <w:style w:type="paragraph" w:styleId="Header">
    <w:name w:val="header"/>
    <w:basedOn w:val="Normal"/>
    <w:link w:val="HeaderChar"/>
    <w:uiPriority w:val="99"/>
    <w:unhideWhenUsed/>
    <w:rsid w:val="00062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F50"/>
  </w:style>
  <w:style w:type="paragraph" w:styleId="Footer">
    <w:name w:val="footer"/>
    <w:basedOn w:val="Normal"/>
    <w:link w:val="FooterChar"/>
    <w:uiPriority w:val="99"/>
    <w:unhideWhenUsed/>
    <w:rsid w:val="00062F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F50"/>
  </w:style>
  <w:style w:type="character" w:styleId="PlaceholderText">
    <w:name w:val="Placeholder Text"/>
    <w:basedOn w:val="DefaultParagraphFont"/>
    <w:uiPriority w:val="99"/>
    <w:semiHidden/>
    <w:rsid w:val="00062F50"/>
    <w:rPr>
      <w:color w:val="808080"/>
    </w:rPr>
  </w:style>
  <w:style w:type="paragraph" w:styleId="BalloonText">
    <w:name w:val="Balloon Text"/>
    <w:basedOn w:val="Normal"/>
    <w:link w:val="BalloonTextChar"/>
    <w:uiPriority w:val="99"/>
    <w:semiHidden/>
    <w:unhideWhenUsed/>
    <w:rsid w:val="00062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F50"/>
    <w:rPr>
      <w:rFonts w:ascii="Segoe UI" w:hAnsi="Segoe UI" w:cs="Segoe UI"/>
      <w:sz w:val="18"/>
      <w:szCs w:val="18"/>
    </w:rPr>
  </w:style>
  <w:style w:type="table" w:styleId="TableGrid">
    <w:name w:val="Table Grid"/>
    <w:basedOn w:val="TableNormal"/>
    <w:uiPriority w:val="59"/>
    <w:rsid w:val="00E96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F953E8"/>
    <w:pPr>
      <w:spacing w:after="0" w:line="240" w:lineRule="auto"/>
    </w:pPr>
    <w:rPr>
      <w:rFonts w:eastAsiaTheme="minorHAnsi"/>
      <w:sz w:val="22"/>
      <w:szCs w:val="22"/>
      <w:lang w:val="nl-NL"/>
    </w:rPr>
    <w:tblPr>
      <w:tblStyleRowBandSize w:val="1"/>
      <w:tblStyleColBandSize w:val="1"/>
      <w:tblBorders>
        <w:top w:val="single" w:sz="4" w:space="0" w:color="FFE99C" w:themeColor="accent1" w:themeTint="66"/>
        <w:left w:val="single" w:sz="4" w:space="0" w:color="FFE99C" w:themeColor="accent1" w:themeTint="66"/>
        <w:bottom w:val="single" w:sz="4" w:space="0" w:color="FFE99C" w:themeColor="accent1" w:themeTint="66"/>
        <w:right w:val="single" w:sz="4" w:space="0" w:color="FFE99C" w:themeColor="accent1" w:themeTint="66"/>
        <w:insideH w:val="single" w:sz="4" w:space="0" w:color="FFE99C" w:themeColor="accent1" w:themeTint="66"/>
        <w:insideV w:val="single" w:sz="4" w:space="0" w:color="FFE99C" w:themeColor="accent1" w:themeTint="66"/>
      </w:tblBorders>
    </w:tblPr>
    <w:tblStylePr w:type="firstRow">
      <w:rPr>
        <w:b/>
        <w:bCs/>
      </w:rPr>
      <w:tblPr/>
      <w:tcPr>
        <w:tcBorders>
          <w:bottom w:val="single" w:sz="12" w:space="0" w:color="FFDF6A" w:themeColor="accent1" w:themeTint="99"/>
        </w:tcBorders>
      </w:tcPr>
    </w:tblStylePr>
    <w:tblStylePr w:type="lastRow">
      <w:rPr>
        <w:b/>
        <w:bCs/>
      </w:rPr>
      <w:tblPr/>
      <w:tcPr>
        <w:tcBorders>
          <w:top w:val="double" w:sz="2" w:space="0" w:color="FFDF6A"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D46D1"/>
    <w:rPr>
      <w:color w:val="0000FF"/>
      <w:u w:val="single"/>
    </w:rPr>
  </w:style>
  <w:style w:type="paragraph" w:styleId="NormalWeb">
    <w:name w:val="Normal (Web)"/>
    <w:basedOn w:val="Normal"/>
    <w:uiPriority w:val="99"/>
    <w:unhideWhenUsed/>
    <w:rsid w:val="006D46D1"/>
    <w:pPr>
      <w:spacing w:before="100" w:beforeAutospacing="1" w:after="100" w:afterAutospacing="1" w:line="240" w:lineRule="auto"/>
    </w:pPr>
    <w:rPr>
      <w:rFonts w:ascii="Calibri" w:eastAsiaTheme="minorHAnsi" w:hAnsi="Calibri" w:cs="Calibri"/>
      <w:sz w:val="22"/>
      <w:szCs w:val="22"/>
      <w:lang w:val="nl-NL" w:eastAsia="nl-NL"/>
    </w:rPr>
  </w:style>
  <w:style w:type="character" w:styleId="UnresolvedMention">
    <w:name w:val="Unresolved Mention"/>
    <w:basedOn w:val="DefaultParagraphFont"/>
    <w:uiPriority w:val="99"/>
    <w:semiHidden/>
    <w:unhideWhenUsed/>
    <w:rsid w:val="009329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2473">
      <w:bodyDiv w:val="1"/>
      <w:marLeft w:val="0"/>
      <w:marRight w:val="0"/>
      <w:marTop w:val="0"/>
      <w:marBottom w:val="0"/>
      <w:divBdr>
        <w:top w:val="none" w:sz="0" w:space="0" w:color="auto"/>
        <w:left w:val="none" w:sz="0" w:space="0" w:color="auto"/>
        <w:bottom w:val="none" w:sz="0" w:space="0" w:color="auto"/>
        <w:right w:val="none" w:sz="0" w:space="0" w:color="auto"/>
      </w:divBdr>
    </w:div>
    <w:div w:id="149098326">
      <w:bodyDiv w:val="1"/>
      <w:marLeft w:val="0"/>
      <w:marRight w:val="0"/>
      <w:marTop w:val="0"/>
      <w:marBottom w:val="0"/>
      <w:divBdr>
        <w:top w:val="none" w:sz="0" w:space="0" w:color="auto"/>
        <w:left w:val="none" w:sz="0" w:space="0" w:color="auto"/>
        <w:bottom w:val="none" w:sz="0" w:space="0" w:color="auto"/>
        <w:right w:val="none" w:sz="0" w:space="0" w:color="auto"/>
      </w:divBdr>
    </w:div>
    <w:div w:id="418185246">
      <w:bodyDiv w:val="1"/>
      <w:marLeft w:val="0"/>
      <w:marRight w:val="0"/>
      <w:marTop w:val="0"/>
      <w:marBottom w:val="0"/>
      <w:divBdr>
        <w:top w:val="none" w:sz="0" w:space="0" w:color="auto"/>
        <w:left w:val="none" w:sz="0" w:space="0" w:color="auto"/>
        <w:bottom w:val="none" w:sz="0" w:space="0" w:color="auto"/>
        <w:right w:val="none" w:sz="0" w:space="0" w:color="auto"/>
      </w:divBdr>
    </w:div>
    <w:div w:id="422532248">
      <w:bodyDiv w:val="1"/>
      <w:marLeft w:val="0"/>
      <w:marRight w:val="0"/>
      <w:marTop w:val="0"/>
      <w:marBottom w:val="0"/>
      <w:divBdr>
        <w:top w:val="none" w:sz="0" w:space="0" w:color="auto"/>
        <w:left w:val="none" w:sz="0" w:space="0" w:color="auto"/>
        <w:bottom w:val="none" w:sz="0" w:space="0" w:color="auto"/>
        <w:right w:val="none" w:sz="0" w:space="0" w:color="auto"/>
      </w:divBdr>
    </w:div>
    <w:div w:id="506753003">
      <w:bodyDiv w:val="1"/>
      <w:marLeft w:val="0"/>
      <w:marRight w:val="0"/>
      <w:marTop w:val="0"/>
      <w:marBottom w:val="0"/>
      <w:divBdr>
        <w:top w:val="none" w:sz="0" w:space="0" w:color="auto"/>
        <w:left w:val="none" w:sz="0" w:space="0" w:color="auto"/>
        <w:bottom w:val="none" w:sz="0" w:space="0" w:color="auto"/>
        <w:right w:val="none" w:sz="0" w:space="0" w:color="auto"/>
      </w:divBdr>
    </w:div>
    <w:div w:id="531453760">
      <w:bodyDiv w:val="1"/>
      <w:marLeft w:val="0"/>
      <w:marRight w:val="0"/>
      <w:marTop w:val="0"/>
      <w:marBottom w:val="0"/>
      <w:divBdr>
        <w:top w:val="none" w:sz="0" w:space="0" w:color="auto"/>
        <w:left w:val="none" w:sz="0" w:space="0" w:color="auto"/>
        <w:bottom w:val="none" w:sz="0" w:space="0" w:color="auto"/>
        <w:right w:val="none" w:sz="0" w:space="0" w:color="auto"/>
      </w:divBdr>
    </w:div>
    <w:div w:id="814105323">
      <w:bodyDiv w:val="1"/>
      <w:marLeft w:val="0"/>
      <w:marRight w:val="0"/>
      <w:marTop w:val="0"/>
      <w:marBottom w:val="0"/>
      <w:divBdr>
        <w:top w:val="none" w:sz="0" w:space="0" w:color="auto"/>
        <w:left w:val="none" w:sz="0" w:space="0" w:color="auto"/>
        <w:bottom w:val="none" w:sz="0" w:space="0" w:color="auto"/>
        <w:right w:val="none" w:sz="0" w:space="0" w:color="auto"/>
      </w:divBdr>
    </w:div>
    <w:div w:id="1210611952">
      <w:bodyDiv w:val="1"/>
      <w:marLeft w:val="0"/>
      <w:marRight w:val="0"/>
      <w:marTop w:val="0"/>
      <w:marBottom w:val="0"/>
      <w:divBdr>
        <w:top w:val="none" w:sz="0" w:space="0" w:color="auto"/>
        <w:left w:val="none" w:sz="0" w:space="0" w:color="auto"/>
        <w:bottom w:val="none" w:sz="0" w:space="0" w:color="auto"/>
        <w:right w:val="none" w:sz="0" w:space="0" w:color="auto"/>
      </w:divBdr>
    </w:div>
    <w:div w:id="1422217426">
      <w:bodyDiv w:val="1"/>
      <w:marLeft w:val="0"/>
      <w:marRight w:val="0"/>
      <w:marTop w:val="0"/>
      <w:marBottom w:val="0"/>
      <w:divBdr>
        <w:top w:val="none" w:sz="0" w:space="0" w:color="auto"/>
        <w:left w:val="none" w:sz="0" w:space="0" w:color="auto"/>
        <w:bottom w:val="none" w:sz="0" w:space="0" w:color="auto"/>
        <w:right w:val="none" w:sz="0" w:space="0" w:color="auto"/>
      </w:divBdr>
    </w:div>
    <w:div w:id="1636132364">
      <w:bodyDiv w:val="1"/>
      <w:marLeft w:val="0"/>
      <w:marRight w:val="0"/>
      <w:marTop w:val="0"/>
      <w:marBottom w:val="0"/>
      <w:divBdr>
        <w:top w:val="none" w:sz="0" w:space="0" w:color="auto"/>
        <w:left w:val="none" w:sz="0" w:space="0" w:color="auto"/>
        <w:bottom w:val="none" w:sz="0" w:space="0" w:color="auto"/>
        <w:right w:val="none" w:sz="0" w:space="0" w:color="auto"/>
      </w:divBdr>
    </w:div>
    <w:div w:id="1723556128">
      <w:bodyDiv w:val="1"/>
      <w:marLeft w:val="0"/>
      <w:marRight w:val="0"/>
      <w:marTop w:val="0"/>
      <w:marBottom w:val="0"/>
      <w:divBdr>
        <w:top w:val="none" w:sz="0" w:space="0" w:color="auto"/>
        <w:left w:val="none" w:sz="0" w:space="0" w:color="auto"/>
        <w:bottom w:val="none" w:sz="0" w:space="0" w:color="auto"/>
        <w:right w:val="none" w:sz="0" w:space="0" w:color="auto"/>
      </w:divBdr>
    </w:div>
    <w:div w:id="1775782237">
      <w:bodyDiv w:val="1"/>
      <w:marLeft w:val="0"/>
      <w:marRight w:val="0"/>
      <w:marTop w:val="0"/>
      <w:marBottom w:val="0"/>
      <w:divBdr>
        <w:top w:val="none" w:sz="0" w:space="0" w:color="auto"/>
        <w:left w:val="none" w:sz="0" w:space="0" w:color="auto"/>
        <w:bottom w:val="none" w:sz="0" w:space="0" w:color="auto"/>
        <w:right w:val="none" w:sz="0" w:space="0" w:color="auto"/>
      </w:divBdr>
    </w:div>
    <w:div w:id="1775784712">
      <w:bodyDiv w:val="1"/>
      <w:marLeft w:val="0"/>
      <w:marRight w:val="0"/>
      <w:marTop w:val="0"/>
      <w:marBottom w:val="0"/>
      <w:divBdr>
        <w:top w:val="none" w:sz="0" w:space="0" w:color="auto"/>
        <w:left w:val="none" w:sz="0" w:space="0" w:color="auto"/>
        <w:bottom w:val="none" w:sz="0" w:space="0" w:color="auto"/>
        <w:right w:val="none" w:sz="0" w:space="0" w:color="auto"/>
      </w:divBdr>
    </w:div>
    <w:div w:id="1884976949">
      <w:bodyDiv w:val="1"/>
      <w:marLeft w:val="0"/>
      <w:marRight w:val="0"/>
      <w:marTop w:val="0"/>
      <w:marBottom w:val="0"/>
      <w:divBdr>
        <w:top w:val="none" w:sz="0" w:space="0" w:color="auto"/>
        <w:left w:val="none" w:sz="0" w:space="0" w:color="auto"/>
        <w:bottom w:val="none" w:sz="0" w:space="0" w:color="auto"/>
        <w:right w:val="none" w:sz="0" w:space="0" w:color="auto"/>
      </w:divBdr>
    </w:div>
    <w:div w:id="1905139629">
      <w:bodyDiv w:val="1"/>
      <w:marLeft w:val="0"/>
      <w:marRight w:val="0"/>
      <w:marTop w:val="0"/>
      <w:marBottom w:val="0"/>
      <w:divBdr>
        <w:top w:val="none" w:sz="0" w:space="0" w:color="auto"/>
        <w:left w:val="none" w:sz="0" w:space="0" w:color="auto"/>
        <w:bottom w:val="none" w:sz="0" w:space="0" w:color="auto"/>
        <w:right w:val="none" w:sz="0" w:space="0" w:color="auto"/>
      </w:divBdr>
    </w:div>
    <w:div w:id="1936547941">
      <w:bodyDiv w:val="1"/>
      <w:marLeft w:val="0"/>
      <w:marRight w:val="0"/>
      <w:marTop w:val="0"/>
      <w:marBottom w:val="0"/>
      <w:divBdr>
        <w:top w:val="none" w:sz="0" w:space="0" w:color="auto"/>
        <w:left w:val="none" w:sz="0" w:space="0" w:color="auto"/>
        <w:bottom w:val="none" w:sz="0" w:space="0" w:color="auto"/>
        <w:right w:val="none" w:sz="0" w:space="0" w:color="auto"/>
      </w:divBdr>
    </w:div>
    <w:div w:id="2078622164">
      <w:bodyDiv w:val="1"/>
      <w:marLeft w:val="0"/>
      <w:marRight w:val="0"/>
      <w:marTop w:val="0"/>
      <w:marBottom w:val="0"/>
      <w:divBdr>
        <w:top w:val="none" w:sz="0" w:space="0" w:color="auto"/>
        <w:left w:val="none" w:sz="0" w:space="0" w:color="auto"/>
        <w:bottom w:val="none" w:sz="0" w:space="0" w:color="auto"/>
        <w:right w:val="none" w:sz="0" w:space="0" w:color="auto"/>
      </w:divBdr>
    </w:div>
    <w:div w:id="210144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windle.org.uk/"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rescue.org/country/keny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sourcecentre.savethechildren.net/library/girl-shin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www.fsnnetwork.org/sites/default/files/EMAP-Implementation-Guide.pdf" TargetMode="Externa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fsnnetwork.org/sites/default/files/IRC-EMAP-Introductory-Guide-High-Res%20%281%29.pdf" TargetMode="External"/><Relationship Id="rId27" Type="http://schemas.openxmlformats.org/officeDocument/2006/relationships/hyperlink" Target="https://www.nrc.no/countries/africa/kenya/"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DD589CB1695E47B69851B03D2686FB" ma:contentTypeVersion="8" ma:contentTypeDescription="Create a new document." ma:contentTypeScope="" ma:versionID="b32dc077b2b5737516336ef9f5637d16">
  <xsd:schema xmlns:xsd="http://www.w3.org/2001/XMLSchema" xmlns:xs="http://www.w3.org/2001/XMLSchema" xmlns:p="http://schemas.microsoft.com/office/2006/metadata/properties" xmlns:ns3="2f26a349-2f0f-4777-a1d9-5deeac204832" targetNamespace="http://schemas.microsoft.com/office/2006/metadata/properties" ma:root="true" ma:fieldsID="130d73f1ea8ed61c848ed0cbe2d164e9" ns3:_="">
    <xsd:import namespace="2f26a349-2f0f-4777-a1d9-5deeac2048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6a349-2f0f-4777-a1d9-5deeac2048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CB4D3-059E-4C71-8A04-EE1E96FFBA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65EE7A-7767-4F15-B945-29E4C3BD4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6a349-2f0f-4777-a1d9-5deeac20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21AC5-0B48-4D02-8C8A-458DC5971542}">
  <ds:schemaRefs>
    <ds:schemaRef ds:uri="http://schemas.microsoft.com/sharepoint/v3/contenttype/forms"/>
  </ds:schemaRefs>
</ds:datastoreItem>
</file>

<file path=customXml/itemProps4.xml><?xml version="1.0" encoding="utf-8"?>
<ds:datastoreItem xmlns:ds="http://schemas.openxmlformats.org/officeDocument/2006/customXml" ds:itemID="{92981E63-2316-419F-ACC2-5B9B94A2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3051</Words>
  <Characters>17391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Zhiren Ye</dc:creator>
  <cp:keywords/>
  <dc:description/>
  <cp:lastModifiedBy>Zhiren Ye</cp:lastModifiedBy>
  <cp:revision>53</cp:revision>
  <dcterms:created xsi:type="dcterms:W3CDTF">2019-10-29T12:53:00Z</dcterms:created>
  <dcterms:modified xsi:type="dcterms:W3CDTF">2020-04-15T15:16:00Z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0x010100D7DD589CB1695E47B69851B03D2686FB</vt:lpwstr>
  </property>
</Properties>
</file>